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768C0" w14:textId="77777777" w:rsidR="00723FE8" w:rsidRPr="008E19CC" w:rsidRDefault="00723FE8">
      <w:pPr>
        <w:rPr>
          <w:rFonts w:ascii="Times New Roman" w:hAnsi="Times New Roman" w:cs="Times New Roman"/>
          <w:b/>
          <w:sz w:val="28"/>
          <w:lang w:val="uz-Cyrl-UZ"/>
        </w:rPr>
      </w:pPr>
      <w:r w:rsidRPr="008E19CC">
        <w:rPr>
          <w:rFonts w:ascii="Times New Roman" w:hAnsi="Times New Roman" w:cs="Times New Roman"/>
          <w:b/>
          <w:sz w:val="28"/>
          <w:lang w:val="uz-Cyrl-UZ"/>
        </w:rPr>
        <w:t>Studijski program: Film i mediji</w:t>
      </w:r>
    </w:p>
    <w:p w14:paraId="43ECE590" w14:textId="4E3D6855" w:rsidR="00503CCB" w:rsidRPr="008E19CC" w:rsidRDefault="00723FE8">
      <w:pPr>
        <w:rPr>
          <w:rFonts w:ascii="Times New Roman" w:hAnsi="Times New Roman" w:cs="Times New Roman"/>
          <w:b/>
          <w:sz w:val="28"/>
          <w:lang w:val="uz-Cyrl-UZ"/>
        </w:rPr>
      </w:pPr>
      <w:r w:rsidRPr="008E19CC">
        <w:rPr>
          <w:rFonts w:ascii="Times New Roman" w:hAnsi="Times New Roman" w:cs="Times New Roman"/>
          <w:b/>
          <w:sz w:val="28"/>
          <w:lang w:val="uz-Cyrl-UZ"/>
        </w:rPr>
        <w:t>Predmet:</w:t>
      </w:r>
      <w:r w:rsidR="00503CCB" w:rsidRPr="008E19CC">
        <w:rPr>
          <w:rFonts w:ascii="Times New Roman" w:hAnsi="Times New Roman" w:cs="Times New Roman"/>
          <w:b/>
          <w:sz w:val="28"/>
          <w:lang w:val="uz-Cyrl-UZ"/>
        </w:rPr>
        <w:t xml:space="preserve"> Istorija </w:t>
      </w:r>
      <w:r w:rsidRPr="008E19CC">
        <w:rPr>
          <w:rFonts w:ascii="Times New Roman" w:hAnsi="Times New Roman" w:cs="Times New Roman"/>
          <w:b/>
          <w:sz w:val="28"/>
          <w:lang w:val="uz-Cyrl-UZ"/>
        </w:rPr>
        <w:t xml:space="preserve">filma </w:t>
      </w:r>
      <w:r w:rsidR="00503CCB" w:rsidRPr="008E19CC">
        <w:rPr>
          <w:rFonts w:ascii="Times New Roman" w:hAnsi="Times New Roman" w:cs="Times New Roman"/>
          <w:b/>
          <w:sz w:val="28"/>
          <w:lang w:val="uz-Cyrl-UZ"/>
        </w:rPr>
        <w:t>2</w:t>
      </w:r>
    </w:p>
    <w:p w14:paraId="24D873A0" w14:textId="4DCCD477" w:rsidR="00723FE8" w:rsidRPr="008E19CC" w:rsidRDefault="00723FE8">
      <w:pPr>
        <w:rPr>
          <w:rFonts w:ascii="Times New Roman" w:hAnsi="Times New Roman" w:cs="Times New Roman"/>
          <w:b/>
          <w:sz w:val="28"/>
          <w:lang w:val="uz-Cyrl-UZ"/>
        </w:rPr>
      </w:pPr>
      <w:r w:rsidRPr="008E19CC">
        <w:rPr>
          <w:rFonts w:ascii="Times New Roman" w:hAnsi="Times New Roman" w:cs="Times New Roman"/>
          <w:b/>
          <w:sz w:val="28"/>
          <w:lang w:val="uz-Cyrl-UZ"/>
        </w:rPr>
        <w:t>Predavač: vanr. prof. dr Zoran Koprivica</w:t>
      </w:r>
    </w:p>
    <w:p w14:paraId="01B9BE79" w14:textId="45FFAF07" w:rsidR="00723FE8" w:rsidRPr="008E19CC" w:rsidRDefault="00723FE8">
      <w:pPr>
        <w:rPr>
          <w:rFonts w:ascii="Times New Roman" w:hAnsi="Times New Roman" w:cs="Times New Roman"/>
          <w:b/>
          <w:sz w:val="28"/>
          <w:lang w:val="uz-Cyrl-UZ"/>
        </w:rPr>
      </w:pPr>
      <w:r w:rsidRPr="008E19CC">
        <w:rPr>
          <w:rFonts w:ascii="Times New Roman" w:hAnsi="Times New Roman" w:cs="Times New Roman"/>
          <w:b/>
          <w:sz w:val="28"/>
          <w:lang w:val="uz-Cyrl-UZ"/>
        </w:rPr>
        <w:t>Saradnica: Mr Jelena Mišeljić</w:t>
      </w:r>
    </w:p>
    <w:p w14:paraId="67E32755" w14:textId="77777777" w:rsidR="00723FE8" w:rsidRPr="00723FE8" w:rsidRDefault="00723FE8">
      <w:pPr>
        <w:rPr>
          <w:rFonts w:ascii="Times New Roman" w:hAnsi="Times New Roman" w:cs="Times New Roman"/>
          <w:b/>
          <w:lang w:val="uz-Cyrl-UZ"/>
        </w:rPr>
      </w:pPr>
    </w:p>
    <w:p w14:paraId="41D2DAC8" w14:textId="7F4D9B71" w:rsidR="008E19CC" w:rsidRDefault="008E19CC" w:rsidP="00723FE8">
      <w:pPr>
        <w:shd w:val="clear" w:color="auto" w:fill="FFFFFF"/>
        <w:spacing w:after="150" w:line="276" w:lineRule="auto"/>
        <w:rPr>
          <w:rFonts w:ascii="Times New Roman" w:eastAsia="Arial Unicode MS" w:hAnsi="Times New Roman" w:cs="Times New Roman"/>
          <w:b/>
          <w:noProof w:val="0"/>
          <w:sz w:val="36"/>
          <w:szCs w:val="36"/>
          <w:u w:val="single"/>
        </w:rPr>
      </w:pPr>
      <w:r>
        <w:rPr>
          <w:rFonts w:ascii="Times New Roman" w:eastAsia="Arial Unicode MS" w:hAnsi="Times New Roman" w:cs="Times New Roman"/>
          <w:b/>
          <w:noProof w:val="0"/>
          <w:sz w:val="36"/>
          <w:szCs w:val="36"/>
          <w:u w:val="single"/>
        </w:rPr>
        <w:t>Predavanje</w:t>
      </w:r>
      <w:r w:rsidR="00723FE8" w:rsidRPr="008E19CC">
        <w:rPr>
          <w:rFonts w:ascii="Times New Roman" w:eastAsia="Arial Unicode MS" w:hAnsi="Times New Roman" w:cs="Times New Roman"/>
          <w:b/>
          <w:noProof w:val="0"/>
          <w:sz w:val="36"/>
          <w:szCs w:val="36"/>
          <w:u w:val="single"/>
        </w:rPr>
        <w:t xml:space="preserve">: </w:t>
      </w:r>
      <w:r w:rsidR="007E1ABD">
        <w:rPr>
          <w:rFonts w:ascii="Times New Roman" w:eastAsia="Arial Unicode MS" w:hAnsi="Times New Roman" w:cs="Times New Roman"/>
          <w:b/>
          <w:noProof w:val="0"/>
          <w:sz w:val="36"/>
          <w:szCs w:val="36"/>
          <w:u w:val="single"/>
        </w:rPr>
        <w:t>Francuski novi talas</w:t>
      </w:r>
    </w:p>
    <w:p w14:paraId="1A584F2E" w14:textId="77777777" w:rsidR="008E19CC" w:rsidRDefault="008E19CC" w:rsidP="0026413B">
      <w:pPr>
        <w:spacing w:line="276" w:lineRule="auto"/>
        <w:jc w:val="both"/>
        <w:rPr>
          <w:rFonts w:ascii="Times New Roman" w:eastAsia="Arial Unicode MS" w:hAnsi="Times New Roman" w:cs="Times New Roman"/>
          <w:sz w:val="24"/>
          <w:szCs w:val="24"/>
        </w:rPr>
      </w:pPr>
    </w:p>
    <w:p w14:paraId="7CA6C9B2" w14:textId="77777777" w:rsidR="0026413B" w:rsidRPr="00723FE8" w:rsidRDefault="0026413B" w:rsidP="007E1ABD">
      <w:pPr>
        <w:spacing w:line="276" w:lineRule="auto"/>
        <w:rPr>
          <w:rFonts w:ascii="Times New Roman" w:eastAsia="Arial Unicode MS" w:hAnsi="Times New Roman" w:cs="Times New Roman"/>
          <w:sz w:val="36"/>
          <w:szCs w:val="36"/>
          <w:lang w:val="de-DE"/>
        </w:rPr>
      </w:pPr>
      <w:r w:rsidRPr="00723FE8">
        <w:rPr>
          <w:rFonts w:ascii="Times New Roman" w:eastAsia="Arial Unicode MS" w:hAnsi="Times New Roman" w:cs="Times New Roman"/>
          <w:sz w:val="36"/>
          <w:szCs w:val="36"/>
          <w:lang w:val="de-DE"/>
        </w:rPr>
        <w:t>Francuski film u vrijeme i nakon okupacije</w:t>
      </w:r>
    </w:p>
    <w:p w14:paraId="2594A9C7" w14:textId="77777777" w:rsidR="0026413B" w:rsidRPr="00723FE8" w:rsidRDefault="0026413B" w:rsidP="0026413B">
      <w:pPr>
        <w:spacing w:line="276" w:lineRule="auto"/>
        <w:jc w:val="both"/>
        <w:rPr>
          <w:rFonts w:ascii="Times New Roman" w:eastAsia="Arial Unicode MS" w:hAnsi="Times New Roman" w:cs="Times New Roman"/>
          <w:sz w:val="26"/>
          <w:szCs w:val="26"/>
          <w:shd w:val="clear" w:color="auto" w:fill="FFFFFF"/>
        </w:rPr>
      </w:pPr>
      <w:r w:rsidRPr="00723FE8">
        <w:rPr>
          <w:rFonts w:ascii="Times New Roman" w:eastAsia="Arial Unicode MS" w:hAnsi="Times New Roman" w:cs="Times New Roman"/>
          <w:sz w:val="26"/>
          <w:szCs w:val="26"/>
          <w:lang w:val="sr-Latn-CS"/>
        </w:rPr>
        <w:t>◘ Na samom početku rata njemačke okupacione snage su francusku fllmsku industriju stavile pod svoju kontrolu. Svi filmovi koji su se prikazivali u Francuskoj morali su da prođu dvostruku cenzuru njemačkog »</w:t>
      </w:r>
      <w:r w:rsidRPr="00723FE8">
        <w:rPr>
          <w:rFonts w:ascii="Times New Roman" w:eastAsia="Arial Unicode MS" w:hAnsi="Times New Roman" w:cs="Times New Roman"/>
          <w:iCs/>
          <w:sz w:val="26"/>
          <w:szCs w:val="26"/>
          <w:lang w:val="sr-Latn-CS"/>
        </w:rPr>
        <w:t>Ureda za ispitivanje filmova«</w:t>
      </w:r>
      <w:r w:rsidRPr="00723FE8">
        <w:rPr>
          <w:rFonts w:ascii="Times New Roman" w:eastAsia="Arial Unicode MS" w:hAnsi="Times New Roman" w:cs="Times New Roman"/>
          <w:i/>
          <w:iCs/>
          <w:sz w:val="26"/>
          <w:szCs w:val="26"/>
          <w:lang w:val="sr-Latn-CS"/>
        </w:rPr>
        <w:t xml:space="preserve"> </w:t>
      </w:r>
      <w:r w:rsidRPr="00723FE8">
        <w:rPr>
          <w:rFonts w:ascii="Times New Roman" w:eastAsia="Arial Unicode MS" w:hAnsi="Times New Roman" w:cs="Times New Roman"/>
          <w:iCs/>
          <w:sz w:val="26"/>
          <w:szCs w:val="26"/>
          <w:lang w:val="sr-Latn-CS"/>
        </w:rPr>
        <w:t>i</w:t>
      </w:r>
      <w:r w:rsidRPr="00723FE8">
        <w:rPr>
          <w:rFonts w:ascii="Times New Roman" w:eastAsia="Arial Unicode MS" w:hAnsi="Times New Roman" w:cs="Times New Roman"/>
          <w:i/>
          <w:iCs/>
          <w:sz w:val="26"/>
          <w:szCs w:val="26"/>
          <w:lang w:val="sr-Latn-CS"/>
        </w:rPr>
        <w:t xml:space="preserve"> </w:t>
      </w:r>
      <w:r w:rsidRPr="00723FE8">
        <w:rPr>
          <w:rFonts w:ascii="Times New Roman" w:eastAsia="Arial Unicode MS" w:hAnsi="Times New Roman" w:cs="Times New Roman"/>
          <w:sz w:val="26"/>
          <w:szCs w:val="26"/>
          <w:lang w:val="sr-Latn-CS"/>
        </w:rPr>
        <w:t xml:space="preserve">njemačkog vojnog komandanta. Te su instance sprovodile strogi režim, all ipak nijesu uspjele da spriječe da se u posrednom lli alegoričkom obliku u filmove okupirane Francuske uvuku i »subverzivni« sadržaji. Paradoksalno je da su rat i okupacija doprinijeli ekonomskom prosperitetu francuskog filma. Ne samo da je, kao i u većini evropskih zemalja, znatno povećan broj bioskopskih posjetilaca (od 1938. do 1943. u Francuskoj je udvostručen), već je i bojkot njemačkih filmova znatno povećao prihode. Po prvi put poslije 1914. devet desetina bioskopskih prihoda je otpadalo na domaću filmsku proizvodnju. Nakon oslobođenja, najveća briga francuskih filmskih producenata sastojala se u suzbijanju američke konkurencije.  </w:t>
      </w:r>
    </w:p>
    <w:p w14:paraId="5341F15D" w14:textId="77777777" w:rsidR="0026413B" w:rsidRPr="00723FE8" w:rsidRDefault="0026413B" w:rsidP="0026413B">
      <w:pPr>
        <w:spacing w:line="276" w:lineRule="auto"/>
        <w:jc w:val="both"/>
        <w:rPr>
          <w:rFonts w:ascii="Times New Roman" w:eastAsia="Arial Unicode MS" w:hAnsi="Times New Roman" w:cs="Times New Roman"/>
          <w:sz w:val="26"/>
          <w:szCs w:val="26"/>
          <w:shd w:val="clear" w:color="auto" w:fill="FFFFFF"/>
        </w:rPr>
      </w:pPr>
    </w:p>
    <w:p w14:paraId="23D54DDC" w14:textId="77777777" w:rsidR="0026413B" w:rsidRPr="00723FE8" w:rsidRDefault="0026413B" w:rsidP="0026413B">
      <w:pPr>
        <w:spacing w:line="276" w:lineRule="auto"/>
        <w:rPr>
          <w:rFonts w:ascii="Times New Roman" w:eastAsia="Arial Unicode MS" w:hAnsi="Times New Roman" w:cs="Times New Roman"/>
          <w:sz w:val="26"/>
          <w:szCs w:val="26"/>
        </w:rPr>
      </w:pPr>
      <w:r w:rsidRPr="00723FE8">
        <w:rPr>
          <w:rFonts w:ascii="Times New Roman" w:eastAsia="Arial Unicode MS" w:hAnsi="Times New Roman" w:cs="Times New Roman"/>
          <w:sz w:val="26"/>
          <w:szCs w:val="26"/>
        </w:rPr>
        <w:drawing>
          <wp:inline distT="0" distB="0" distL="0" distR="0" wp14:anchorId="01DB1000" wp14:editId="4C0170D1">
            <wp:extent cx="2769235" cy="1569720"/>
            <wp:effectExtent l="0" t="0" r="0" b="0"/>
            <wp:docPr id="51" name="Picture 51" descr="Image result for manon film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non film pictur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69235" cy="1569720"/>
                    </a:xfrm>
                    <a:prstGeom prst="rect">
                      <a:avLst/>
                    </a:prstGeom>
                    <a:noFill/>
                    <a:ln>
                      <a:noFill/>
                    </a:ln>
                  </pic:spPr>
                </pic:pic>
              </a:graphicData>
            </a:graphic>
          </wp:inline>
        </w:drawing>
      </w:r>
      <w:r w:rsidRPr="00723FE8">
        <w:rPr>
          <w:rFonts w:ascii="Times New Roman" w:eastAsia="Arial Unicode MS" w:hAnsi="Times New Roman" w:cs="Times New Roman"/>
          <w:sz w:val="26"/>
          <w:szCs w:val="26"/>
        </w:rPr>
        <w:t xml:space="preserve"> </w:t>
      </w:r>
      <w:r w:rsidRPr="00723FE8">
        <w:rPr>
          <w:rFonts w:ascii="Times New Roman" w:eastAsia="Arial Unicode MS" w:hAnsi="Times New Roman" w:cs="Times New Roman"/>
          <w:sz w:val="26"/>
          <w:szCs w:val="26"/>
        </w:rPr>
        <w:drawing>
          <wp:inline distT="0" distB="0" distL="0" distR="0" wp14:anchorId="6E51F132" wp14:editId="589EF1E4">
            <wp:extent cx="2430780" cy="1562735"/>
            <wp:effectExtent l="0" t="0" r="7620" b="12065"/>
            <wp:docPr id="3" name="Picture 3" descr="ilustr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ustracija"/>
                    <pic:cNvPicPr>
                      <a:picLocks noChangeAspect="1" noChangeArrowheads="1"/>
                    </pic:cNvPicPr>
                  </pic:nvPicPr>
                  <pic:blipFill>
                    <a:blip r:embed="rId7">
                      <a:extLst>
                        <a:ext uri="{28A0092B-C50C-407E-A947-70E740481C1C}">
                          <a14:useLocalDpi xmlns:a14="http://schemas.microsoft.com/office/drawing/2010/main" val="0"/>
                        </a:ext>
                      </a:extLst>
                    </a:blip>
                    <a:srcRect l="-3308"/>
                    <a:stretch>
                      <a:fillRect/>
                    </a:stretch>
                  </pic:blipFill>
                  <pic:spPr bwMode="auto">
                    <a:xfrm>
                      <a:off x="0" y="0"/>
                      <a:ext cx="2430780" cy="1562735"/>
                    </a:xfrm>
                    <a:prstGeom prst="rect">
                      <a:avLst/>
                    </a:prstGeom>
                    <a:noFill/>
                    <a:ln>
                      <a:noFill/>
                    </a:ln>
                  </pic:spPr>
                </pic:pic>
              </a:graphicData>
            </a:graphic>
          </wp:inline>
        </w:drawing>
      </w:r>
    </w:p>
    <w:p w14:paraId="4918B8EE" w14:textId="77777777" w:rsidR="0026413B" w:rsidRPr="00723FE8" w:rsidRDefault="0026413B" w:rsidP="0026413B">
      <w:pPr>
        <w:pStyle w:val="NoSpacing"/>
        <w:rPr>
          <w:rFonts w:ascii="Times New Roman" w:eastAsia="Arial Unicode MS" w:hAnsi="Times New Roman"/>
          <w:b/>
          <w:sz w:val="20"/>
          <w:szCs w:val="20"/>
        </w:rPr>
      </w:pPr>
      <w:r w:rsidRPr="00723FE8">
        <w:rPr>
          <w:rFonts w:ascii="Times New Roman" w:eastAsia="Arial Unicode MS" w:hAnsi="Times New Roman"/>
          <w:b/>
          <w:sz w:val="20"/>
          <w:szCs w:val="20"/>
          <w:shd w:val="clear" w:color="auto" w:fill="FFFFFF"/>
        </w:rPr>
        <w:t xml:space="preserve">Fotogram iz filma </w:t>
      </w:r>
      <w:r w:rsidRPr="00723FE8">
        <w:rPr>
          <w:rFonts w:ascii="Times New Roman" w:eastAsia="Arial Unicode MS" w:hAnsi="Times New Roman"/>
          <w:b/>
          <w:i/>
          <w:sz w:val="20"/>
          <w:szCs w:val="20"/>
          <w:shd w:val="clear" w:color="auto" w:fill="FFFFFF"/>
        </w:rPr>
        <w:t>Manon</w:t>
      </w:r>
      <w:r w:rsidRPr="00723FE8">
        <w:rPr>
          <w:rFonts w:ascii="Times New Roman" w:eastAsia="Arial Unicode MS" w:hAnsi="Times New Roman"/>
          <w:b/>
          <w:sz w:val="20"/>
          <w:szCs w:val="20"/>
          <w:shd w:val="clear" w:color="auto" w:fill="FFFFFF"/>
        </w:rPr>
        <w:t xml:space="preserve"> (1949) Anri-Žorž Kluzoa</w:t>
      </w:r>
      <w:r w:rsidRPr="00723FE8">
        <w:rPr>
          <w:rFonts w:ascii="Times New Roman" w:eastAsia="Arial Unicode MS" w:hAnsi="Times New Roman"/>
          <w:sz w:val="26"/>
          <w:szCs w:val="26"/>
          <w:shd w:val="clear" w:color="auto" w:fill="FFFFFF"/>
        </w:rPr>
        <w:t xml:space="preserve">            </w:t>
      </w:r>
      <w:r w:rsidRPr="00723FE8">
        <w:rPr>
          <w:rFonts w:ascii="Times New Roman" w:eastAsia="Arial Unicode MS" w:hAnsi="Times New Roman"/>
          <w:b/>
          <w:sz w:val="20"/>
          <w:szCs w:val="20"/>
          <w:shd w:val="clear" w:color="auto" w:fill="FFFFFF"/>
        </w:rPr>
        <w:t xml:space="preserve">Fotogram iz filma </w:t>
      </w:r>
      <w:r w:rsidRPr="00723FE8">
        <w:rPr>
          <w:rFonts w:ascii="Times New Roman" w:eastAsia="Arial Unicode MS" w:hAnsi="Times New Roman"/>
          <w:b/>
          <w:i/>
          <w:sz w:val="20"/>
          <w:szCs w:val="20"/>
          <w:shd w:val="clear" w:color="auto" w:fill="FFFFFF"/>
        </w:rPr>
        <w:t>Džeparoš</w:t>
      </w:r>
      <w:r w:rsidRPr="00723FE8">
        <w:rPr>
          <w:rFonts w:ascii="Times New Roman" w:eastAsia="Arial Unicode MS" w:hAnsi="Times New Roman"/>
          <w:b/>
          <w:sz w:val="20"/>
          <w:szCs w:val="20"/>
          <w:shd w:val="clear" w:color="auto" w:fill="FFFFFF"/>
        </w:rPr>
        <w:t xml:space="preserve"> (1959) </w:t>
      </w:r>
    </w:p>
    <w:p w14:paraId="547B4B4A" w14:textId="77777777" w:rsidR="0026413B" w:rsidRPr="00723FE8" w:rsidRDefault="0026413B" w:rsidP="0026413B">
      <w:pPr>
        <w:spacing w:line="276" w:lineRule="auto"/>
        <w:rPr>
          <w:rFonts w:ascii="Times New Roman" w:eastAsia="Arial Unicode MS" w:hAnsi="Times New Roman" w:cs="Times New Roman"/>
          <w:b/>
          <w:sz w:val="20"/>
          <w:szCs w:val="20"/>
          <w:shd w:val="clear" w:color="auto" w:fill="FFFFFF"/>
        </w:rPr>
      </w:pPr>
      <w:r w:rsidRPr="00723FE8">
        <w:rPr>
          <w:rFonts w:ascii="Times New Roman" w:eastAsia="Arial Unicode MS" w:hAnsi="Times New Roman" w:cs="Times New Roman"/>
          <w:b/>
          <w:sz w:val="20"/>
          <w:szCs w:val="20"/>
          <w:shd w:val="clear" w:color="auto" w:fill="FFFFFF"/>
        </w:rPr>
        <w:t xml:space="preserve">                                                                                                                   Robera Bresona</w:t>
      </w:r>
    </w:p>
    <w:p w14:paraId="19044501" w14:textId="77777777" w:rsidR="0026413B" w:rsidRPr="00723FE8" w:rsidRDefault="0026413B" w:rsidP="0026413B">
      <w:pPr>
        <w:spacing w:line="276" w:lineRule="auto"/>
        <w:jc w:val="both"/>
        <w:rPr>
          <w:rFonts w:ascii="Times New Roman" w:eastAsia="Arial Unicode MS" w:hAnsi="Times New Roman" w:cs="Times New Roman"/>
          <w:sz w:val="26"/>
          <w:szCs w:val="26"/>
          <w:lang w:val="sr-Latn-CS"/>
        </w:rPr>
      </w:pPr>
      <w:r w:rsidRPr="00723FE8">
        <w:rPr>
          <w:rFonts w:ascii="Times New Roman" w:eastAsia="Arial Unicode MS" w:hAnsi="Times New Roman" w:cs="Times New Roman"/>
          <w:sz w:val="26"/>
          <w:szCs w:val="26"/>
          <w:lang w:val="sr-Latn-CS"/>
        </w:rPr>
        <w:t>◘ U godinama okupacije nastupili su nekoliki mlađi reditelji svojim prvim djelima. Njima pripadaju Rober Breson i Anri-Žorž Kluzo. Prvi se razvio u najvećeg stilistu francuskog poslijeratnog filma, a drugi u autora suptilnih kriminalnih drama.</w:t>
      </w:r>
    </w:p>
    <w:p w14:paraId="53D7F926" w14:textId="77777777" w:rsidR="0026413B" w:rsidRPr="00723FE8" w:rsidRDefault="0026413B" w:rsidP="0026413B">
      <w:pPr>
        <w:spacing w:line="276" w:lineRule="auto"/>
        <w:jc w:val="both"/>
        <w:rPr>
          <w:rFonts w:ascii="Times New Roman" w:eastAsia="Arial Unicode MS" w:hAnsi="Times New Roman" w:cs="Times New Roman"/>
          <w:sz w:val="26"/>
          <w:szCs w:val="26"/>
        </w:rPr>
      </w:pPr>
      <w:r w:rsidRPr="00723FE8">
        <w:rPr>
          <w:rFonts w:ascii="Times New Roman" w:eastAsia="Arial Unicode MS" w:hAnsi="Times New Roman" w:cs="Times New Roman"/>
          <w:sz w:val="26"/>
          <w:szCs w:val="26"/>
        </w:rPr>
        <w:lastRenderedPageBreak/>
        <w:drawing>
          <wp:inline distT="0" distB="0" distL="0" distR="0" wp14:anchorId="64B292DD" wp14:editId="31B91CBA">
            <wp:extent cx="2673985" cy="1509395"/>
            <wp:effectExtent l="0" t="0" r="0" b="0"/>
            <wp:docPr id="50" name="Picture 50" descr="Image result for robert bresso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obert bresson pictu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3985" cy="1509395"/>
                    </a:xfrm>
                    <a:prstGeom prst="rect">
                      <a:avLst/>
                    </a:prstGeom>
                    <a:noFill/>
                    <a:ln>
                      <a:noFill/>
                    </a:ln>
                  </pic:spPr>
                </pic:pic>
              </a:graphicData>
            </a:graphic>
          </wp:inline>
        </w:drawing>
      </w:r>
      <w:r w:rsidRPr="00723FE8">
        <w:rPr>
          <w:rFonts w:ascii="Times New Roman" w:eastAsia="Arial Unicode MS" w:hAnsi="Times New Roman" w:cs="Times New Roman"/>
          <w:sz w:val="26"/>
          <w:szCs w:val="26"/>
        </w:rPr>
        <w:t xml:space="preserve"> </w:t>
      </w:r>
      <w:r w:rsidRPr="00723FE8">
        <w:rPr>
          <w:rFonts w:ascii="Times New Roman" w:eastAsia="Arial Unicode MS" w:hAnsi="Times New Roman" w:cs="Times New Roman"/>
          <w:sz w:val="26"/>
          <w:szCs w:val="26"/>
        </w:rPr>
        <w:drawing>
          <wp:inline distT="0" distB="0" distL="0" distR="0" wp14:anchorId="258FC963" wp14:editId="182DAF30">
            <wp:extent cx="2639695" cy="1509395"/>
            <wp:effectExtent l="0" t="0" r="8255" b="0"/>
            <wp:docPr id="49" name="Picture 49" descr="Image result for Henri-Georges Clouzot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Henri-Georges Clouzot pictu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9695" cy="1509395"/>
                    </a:xfrm>
                    <a:prstGeom prst="rect">
                      <a:avLst/>
                    </a:prstGeom>
                    <a:noFill/>
                    <a:ln>
                      <a:noFill/>
                    </a:ln>
                  </pic:spPr>
                </pic:pic>
              </a:graphicData>
            </a:graphic>
          </wp:inline>
        </w:drawing>
      </w:r>
    </w:p>
    <w:p w14:paraId="1F7E1314" w14:textId="77777777" w:rsidR="0026413B" w:rsidRPr="00723FE8" w:rsidRDefault="0026413B" w:rsidP="0026413B">
      <w:pPr>
        <w:spacing w:line="276" w:lineRule="auto"/>
        <w:jc w:val="both"/>
        <w:rPr>
          <w:rFonts w:ascii="Times New Roman" w:eastAsia="Arial Unicode MS" w:hAnsi="Times New Roman" w:cs="Times New Roman"/>
          <w:b/>
          <w:sz w:val="26"/>
          <w:szCs w:val="26"/>
        </w:rPr>
      </w:pPr>
      <w:r w:rsidRPr="00723FE8">
        <w:rPr>
          <w:rFonts w:ascii="Times New Roman" w:eastAsia="Arial Unicode MS" w:hAnsi="Times New Roman" w:cs="Times New Roman"/>
          <w:b/>
          <w:sz w:val="26"/>
          <w:szCs w:val="26"/>
        </w:rPr>
        <w:t xml:space="preserve">                           Rober Breson                                                Anri-Žorž Kluzo</w:t>
      </w:r>
    </w:p>
    <w:p w14:paraId="42AEABCD" w14:textId="77777777" w:rsidR="0026413B" w:rsidRPr="00723FE8" w:rsidRDefault="0026413B" w:rsidP="0026413B">
      <w:pPr>
        <w:shd w:val="clear" w:color="auto" w:fill="FFFFFF"/>
        <w:spacing w:after="150"/>
        <w:jc w:val="both"/>
        <w:rPr>
          <w:rFonts w:ascii="Times New Roman" w:eastAsia="Arial Unicode MS" w:hAnsi="Times New Roman" w:cs="Times New Roman"/>
          <w:sz w:val="26"/>
          <w:szCs w:val="26"/>
        </w:rPr>
      </w:pPr>
      <w:r w:rsidRPr="00723FE8">
        <w:rPr>
          <w:rFonts w:ascii="Times New Roman" w:eastAsia="Arial Unicode MS" w:hAnsi="Times New Roman" w:cs="Times New Roman"/>
          <w:sz w:val="26"/>
          <w:szCs w:val="26"/>
          <w:lang w:val="sr-Latn-CS"/>
        </w:rPr>
        <w:t xml:space="preserve">◘ </w:t>
      </w:r>
      <w:r w:rsidRPr="00723FE8">
        <w:rPr>
          <w:rFonts w:ascii="Times New Roman" w:eastAsia="Arial Unicode MS" w:hAnsi="Times New Roman" w:cs="Times New Roman"/>
          <w:b/>
          <w:bCs/>
          <w:sz w:val="26"/>
          <w:szCs w:val="26"/>
        </w:rPr>
        <w:t>Rober Breson,</w:t>
      </w:r>
      <w:r w:rsidRPr="00723FE8">
        <w:rPr>
          <w:rFonts w:ascii="Times New Roman" w:eastAsia="Arial Unicode MS" w:hAnsi="Times New Roman" w:cs="Times New Roman"/>
          <w:sz w:val="26"/>
          <w:szCs w:val="26"/>
        </w:rPr>
        <w:t>  reditelj i scenarista (1907 – 1999). Studirao književnost i filozofiju, bavio se slikarstvom i fotografijom. Jedan od najoriginalnijih francuskih filmskih stvaralaca. Već od prvog svog filma </w:t>
      </w:r>
      <w:r w:rsidRPr="00723FE8">
        <w:rPr>
          <w:rFonts w:ascii="Times New Roman" w:eastAsia="Arial Unicode MS" w:hAnsi="Times New Roman" w:cs="Times New Roman"/>
          <w:i/>
          <w:iCs/>
          <w:sz w:val="26"/>
          <w:szCs w:val="26"/>
        </w:rPr>
        <w:t>Anđeli grijeha</w:t>
      </w:r>
      <w:r w:rsidRPr="00723FE8">
        <w:rPr>
          <w:rFonts w:ascii="Times New Roman" w:eastAsia="Arial Unicode MS" w:hAnsi="Times New Roman" w:cs="Times New Roman"/>
          <w:sz w:val="26"/>
          <w:szCs w:val="26"/>
        </w:rPr>
        <w:t xml:space="preserve"> (1943) karakterišu ga obuzetost etičkom i religijskom tematikom (»katolički pandan« Karlu Teodoru Drajeru). </w:t>
      </w:r>
      <w:r w:rsidRPr="00723FE8">
        <w:rPr>
          <w:rFonts w:ascii="Times New Roman" w:eastAsia="Arial Unicode MS" w:hAnsi="Times New Roman" w:cs="Times New Roman"/>
          <w:sz w:val="26"/>
          <w:szCs w:val="26"/>
          <w:lang w:val="sr-Latn-CS"/>
        </w:rPr>
        <w:t xml:space="preserve">Breson je temu ovog filma obradio krajnjom uzdržanošću i formalnom disciplinom. »Pretjerujemo u Ijubavi prema stilu do manije«. Taj iskaz je karakterističan po Bresonovo djelo uopšte. Iz toga filma čiji je dekor sav u crnim i bijelim površinama, proističe nastojanje da se iz slika odstrani svaki izlišni detalj i da se svaki kadar i svako kretanje kamere potčini strogoj nužnosti. Breson se bavi </w:t>
      </w:r>
      <w:r w:rsidRPr="00723FE8">
        <w:rPr>
          <w:rFonts w:ascii="Times New Roman" w:eastAsia="Arial Unicode MS" w:hAnsi="Times New Roman" w:cs="Times New Roman"/>
          <w:sz w:val="26"/>
          <w:szCs w:val="26"/>
        </w:rPr>
        <w:t xml:space="preserve">sudbinama osamljenih, introvertiranih osoba, primjenjujući nekonvencionalni, tzv. asketski rediteljski stil, a sva navedena svojstva u skladu su sa njegovim djelovanjem izvan produkcijskih šablona (niskobudžetna proizvodnja, snimanje izvan studija, bez glumačkih zvijezda). </w:t>
      </w:r>
      <w:r w:rsidRPr="00723FE8">
        <w:rPr>
          <w:rFonts w:ascii="Times New Roman" w:eastAsia="Arial Unicode MS" w:hAnsi="Times New Roman" w:cs="Times New Roman"/>
          <w:sz w:val="26"/>
          <w:szCs w:val="26"/>
          <w:lang w:val="sr-Latn-CS"/>
        </w:rPr>
        <w:t xml:space="preserve">Sljedeći Bresonov film, </w:t>
      </w:r>
      <w:r w:rsidRPr="00723FE8">
        <w:rPr>
          <w:rFonts w:ascii="Times New Roman" w:eastAsia="Arial Unicode MS" w:hAnsi="Times New Roman" w:cs="Times New Roman"/>
          <w:i/>
          <w:iCs/>
          <w:sz w:val="26"/>
          <w:szCs w:val="26"/>
          <w:lang w:val="sr-Latn-CS"/>
        </w:rPr>
        <w:t xml:space="preserve">Dame iz Bulonjske šume </w:t>
      </w:r>
      <w:r w:rsidRPr="00723FE8">
        <w:rPr>
          <w:rFonts w:ascii="Times New Roman" w:eastAsia="Arial Unicode MS" w:hAnsi="Times New Roman" w:cs="Times New Roman"/>
          <w:sz w:val="26"/>
          <w:szCs w:val="26"/>
          <w:lang w:val="sr-Latn-CS"/>
        </w:rPr>
        <w:t xml:space="preserve">(1945) bio je više svetovno obojen, ali je pokazivao istu formalnu karakteristiku </w:t>
      </w:r>
      <w:r w:rsidRPr="00723FE8">
        <w:rPr>
          <w:rFonts w:ascii="Times New Roman" w:eastAsia="Arial Unicode MS" w:hAnsi="Times New Roman" w:cs="Times New Roman"/>
          <w:i/>
          <w:iCs/>
          <w:sz w:val="26"/>
          <w:szCs w:val="26"/>
        </w:rPr>
        <w:t>Anđela grijeha</w:t>
      </w:r>
      <w:r w:rsidRPr="00723FE8">
        <w:rPr>
          <w:rFonts w:ascii="Times New Roman" w:eastAsia="Arial Unicode MS" w:hAnsi="Times New Roman" w:cs="Times New Roman"/>
          <w:sz w:val="26"/>
          <w:szCs w:val="26"/>
          <w:lang w:val="sr-Latn-CS"/>
        </w:rPr>
        <w:t xml:space="preserve">. </w:t>
      </w:r>
      <w:r w:rsidRPr="00723FE8">
        <w:rPr>
          <w:rFonts w:ascii="Times New Roman" w:eastAsia="Arial Unicode MS" w:hAnsi="Times New Roman" w:cs="Times New Roman"/>
          <w:i/>
          <w:iCs/>
          <w:sz w:val="26"/>
          <w:szCs w:val="26"/>
          <w:lang w:val="sr-Latn-CS"/>
        </w:rPr>
        <w:t xml:space="preserve"> </w:t>
      </w:r>
      <w:r w:rsidRPr="00723FE8">
        <w:rPr>
          <w:rFonts w:ascii="Times New Roman" w:eastAsia="Arial Unicode MS" w:hAnsi="Times New Roman" w:cs="Times New Roman"/>
          <w:sz w:val="26"/>
          <w:szCs w:val="26"/>
        </w:rPr>
        <w:t>Najznačajnije filmove Breson je režirao pedesetih: </w:t>
      </w:r>
      <w:r w:rsidRPr="00723FE8">
        <w:rPr>
          <w:rFonts w:ascii="Times New Roman" w:eastAsia="Arial Unicode MS" w:hAnsi="Times New Roman" w:cs="Times New Roman"/>
          <w:i/>
          <w:iCs/>
          <w:sz w:val="26"/>
          <w:szCs w:val="26"/>
        </w:rPr>
        <w:t>Dnevnik seoskog sveštenika</w:t>
      </w:r>
      <w:r w:rsidRPr="00723FE8">
        <w:rPr>
          <w:rFonts w:ascii="Times New Roman" w:eastAsia="Arial Unicode MS" w:hAnsi="Times New Roman" w:cs="Times New Roman"/>
          <w:sz w:val="26"/>
          <w:szCs w:val="26"/>
        </w:rPr>
        <w:t xml:space="preserve"> (1950), prema romanu Žorža Bernanosa, oblikovan kroz unutarnji monolog glavnog junaka mučenog krizama savjesti; </w:t>
      </w:r>
      <w:r w:rsidRPr="00723FE8">
        <w:rPr>
          <w:rFonts w:ascii="Times New Roman" w:eastAsia="Arial Unicode MS" w:hAnsi="Times New Roman" w:cs="Times New Roman"/>
          <w:i/>
          <w:iCs/>
          <w:sz w:val="26"/>
          <w:szCs w:val="26"/>
        </w:rPr>
        <w:t>Osuđenik na smrt je pobjegao</w:t>
      </w:r>
      <w:r w:rsidRPr="00723FE8">
        <w:rPr>
          <w:rFonts w:ascii="Times New Roman" w:eastAsia="Arial Unicode MS" w:hAnsi="Times New Roman" w:cs="Times New Roman"/>
          <w:sz w:val="26"/>
          <w:szCs w:val="26"/>
        </w:rPr>
        <w:t> (1956), prema istinitom događaju iz II svjetskog rata, s radnjom pretežno u jednoj ćeliji, i </w:t>
      </w:r>
      <w:r w:rsidRPr="00723FE8">
        <w:rPr>
          <w:rFonts w:ascii="Times New Roman" w:eastAsia="Arial Unicode MS" w:hAnsi="Times New Roman" w:cs="Times New Roman"/>
          <w:i/>
          <w:iCs/>
          <w:sz w:val="26"/>
          <w:szCs w:val="26"/>
        </w:rPr>
        <w:t>Džeparoš</w:t>
      </w:r>
      <w:r w:rsidRPr="00723FE8">
        <w:rPr>
          <w:rFonts w:ascii="Times New Roman" w:eastAsia="Arial Unicode MS" w:hAnsi="Times New Roman" w:cs="Times New Roman"/>
          <w:sz w:val="26"/>
          <w:szCs w:val="26"/>
        </w:rPr>
        <w:t xml:space="preserve"> (1959), osavremenjena i vrlo slobodna adaptacija </w:t>
      </w:r>
      <w:r w:rsidRPr="00723FE8">
        <w:rPr>
          <w:rFonts w:ascii="Times New Roman" w:eastAsia="Arial Unicode MS" w:hAnsi="Times New Roman" w:cs="Times New Roman"/>
          <w:i/>
          <w:iCs/>
          <w:sz w:val="26"/>
          <w:szCs w:val="26"/>
        </w:rPr>
        <w:t>Zločina i kazne</w:t>
      </w:r>
      <w:r w:rsidRPr="00723FE8">
        <w:rPr>
          <w:rFonts w:ascii="Times New Roman" w:eastAsia="Arial Unicode MS" w:hAnsi="Times New Roman" w:cs="Times New Roman"/>
          <w:sz w:val="26"/>
          <w:szCs w:val="26"/>
        </w:rPr>
        <w:t> F. M. Dostojevskog. Iste sklonosti iskazuje i u filmovima s radnjom iz prošlosti: </w:t>
      </w:r>
      <w:r w:rsidRPr="00723FE8">
        <w:rPr>
          <w:rFonts w:ascii="Times New Roman" w:eastAsia="Arial Unicode MS" w:hAnsi="Times New Roman" w:cs="Times New Roman"/>
          <w:i/>
          <w:iCs/>
          <w:sz w:val="26"/>
          <w:szCs w:val="26"/>
        </w:rPr>
        <w:t>Suđenje Jovanki Orleanki</w:t>
      </w:r>
      <w:r w:rsidRPr="00723FE8">
        <w:rPr>
          <w:rFonts w:ascii="Times New Roman" w:eastAsia="Arial Unicode MS" w:hAnsi="Times New Roman" w:cs="Times New Roman"/>
          <w:sz w:val="26"/>
          <w:szCs w:val="26"/>
        </w:rPr>
        <w:t> (1962), snimljen isključivo prema sačuvanim dokumentima i </w:t>
      </w:r>
      <w:r w:rsidRPr="00723FE8">
        <w:rPr>
          <w:rFonts w:ascii="Times New Roman" w:eastAsia="Arial Unicode MS" w:hAnsi="Times New Roman" w:cs="Times New Roman"/>
          <w:i/>
          <w:iCs/>
          <w:sz w:val="26"/>
          <w:szCs w:val="26"/>
        </w:rPr>
        <w:t>Lancelot Jezerski</w:t>
      </w:r>
      <w:r w:rsidRPr="00723FE8">
        <w:rPr>
          <w:rFonts w:ascii="Times New Roman" w:eastAsia="Arial Unicode MS" w:hAnsi="Times New Roman" w:cs="Times New Roman"/>
          <w:sz w:val="26"/>
          <w:szCs w:val="26"/>
        </w:rPr>
        <w:t> (</w:t>
      </w:r>
      <w:r w:rsidRPr="00723FE8">
        <w:rPr>
          <w:rFonts w:ascii="Times New Roman" w:eastAsia="Arial Unicode MS" w:hAnsi="Times New Roman" w:cs="Times New Roman"/>
          <w:i/>
          <w:iCs/>
          <w:sz w:val="26"/>
          <w:szCs w:val="26"/>
        </w:rPr>
        <w:t>Lancelot du Lac,</w:t>
      </w:r>
      <w:r w:rsidRPr="00723FE8">
        <w:rPr>
          <w:rFonts w:ascii="Times New Roman" w:eastAsia="Arial Unicode MS" w:hAnsi="Times New Roman" w:cs="Times New Roman"/>
          <w:sz w:val="26"/>
          <w:szCs w:val="26"/>
        </w:rPr>
        <w:t> 1974). Breson je režirao trinaest filmova, dobitnik je mnogih međunarodnih nagrada, i neposredno je uticao na mnoge znatno mlađe autore; o njegovu djelu napisane su mnogobrojne studije. Ostali važniji filmovi: </w:t>
      </w:r>
      <w:r w:rsidRPr="00723FE8">
        <w:rPr>
          <w:rFonts w:ascii="Times New Roman" w:eastAsia="Arial Unicode MS" w:hAnsi="Times New Roman" w:cs="Times New Roman"/>
          <w:i/>
          <w:iCs/>
          <w:sz w:val="26"/>
          <w:szCs w:val="26"/>
        </w:rPr>
        <w:t>Baltazar</w:t>
      </w:r>
      <w:r w:rsidRPr="00723FE8">
        <w:rPr>
          <w:rFonts w:ascii="Times New Roman" w:eastAsia="Arial Unicode MS" w:hAnsi="Times New Roman" w:cs="Times New Roman"/>
          <w:sz w:val="26"/>
          <w:szCs w:val="26"/>
        </w:rPr>
        <w:t xml:space="preserve"> (1966), </w:t>
      </w:r>
      <w:r w:rsidRPr="00723FE8">
        <w:rPr>
          <w:rFonts w:ascii="Times New Roman" w:eastAsia="Arial Unicode MS" w:hAnsi="Times New Roman" w:cs="Times New Roman"/>
          <w:i/>
          <w:iCs/>
          <w:sz w:val="26"/>
          <w:szCs w:val="26"/>
        </w:rPr>
        <w:t>Mouchette</w:t>
      </w:r>
      <w:r w:rsidRPr="00723FE8">
        <w:rPr>
          <w:rFonts w:ascii="Times New Roman" w:eastAsia="Arial Unicode MS" w:hAnsi="Times New Roman" w:cs="Times New Roman"/>
          <w:sz w:val="26"/>
          <w:szCs w:val="26"/>
        </w:rPr>
        <w:t xml:space="preserve"> (1967), </w:t>
      </w:r>
      <w:r w:rsidRPr="00723FE8">
        <w:rPr>
          <w:rFonts w:ascii="Times New Roman" w:eastAsia="Arial Unicode MS" w:hAnsi="Times New Roman" w:cs="Times New Roman"/>
          <w:i/>
          <w:iCs/>
          <w:sz w:val="26"/>
          <w:szCs w:val="26"/>
        </w:rPr>
        <w:t>Novac</w:t>
      </w:r>
      <w:r w:rsidRPr="00723FE8">
        <w:rPr>
          <w:rFonts w:ascii="Times New Roman" w:eastAsia="Arial Unicode MS" w:hAnsi="Times New Roman" w:cs="Times New Roman"/>
          <w:sz w:val="26"/>
          <w:szCs w:val="26"/>
        </w:rPr>
        <w:t> (</w:t>
      </w:r>
      <w:r w:rsidRPr="00723FE8">
        <w:rPr>
          <w:rFonts w:ascii="Times New Roman" w:eastAsia="Arial Unicode MS" w:hAnsi="Times New Roman" w:cs="Times New Roman"/>
          <w:i/>
          <w:iCs/>
          <w:sz w:val="26"/>
          <w:szCs w:val="26"/>
        </w:rPr>
        <w:t>L’Argent,</w:t>
      </w:r>
      <w:r w:rsidRPr="00723FE8">
        <w:rPr>
          <w:rFonts w:ascii="Times New Roman" w:eastAsia="Arial Unicode MS" w:hAnsi="Times New Roman" w:cs="Times New Roman"/>
          <w:sz w:val="26"/>
          <w:szCs w:val="26"/>
        </w:rPr>
        <w:t xml:space="preserve"> 1983). </w:t>
      </w:r>
    </w:p>
    <w:p w14:paraId="4201A087" w14:textId="77777777" w:rsidR="0026413B" w:rsidRPr="00723FE8" w:rsidRDefault="0026413B" w:rsidP="0026413B">
      <w:pPr>
        <w:spacing w:line="276" w:lineRule="auto"/>
        <w:jc w:val="both"/>
        <w:rPr>
          <w:rFonts w:ascii="Times New Roman" w:eastAsia="Arial Unicode MS" w:hAnsi="Times New Roman" w:cs="Times New Roman"/>
          <w:sz w:val="26"/>
          <w:szCs w:val="26"/>
          <w:shd w:val="clear" w:color="auto" w:fill="FFFFFF"/>
        </w:rPr>
      </w:pPr>
      <w:r w:rsidRPr="00723FE8">
        <w:rPr>
          <w:rFonts w:ascii="Times New Roman" w:eastAsia="Arial Unicode MS" w:hAnsi="Times New Roman" w:cs="Times New Roman"/>
          <w:sz w:val="26"/>
          <w:szCs w:val="26"/>
          <w:lang w:val="sr-Latn-CS"/>
        </w:rPr>
        <w:t xml:space="preserve">◘ Sasvim drukčijeg temperamenta od Bresona je </w:t>
      </w:r>
      <w:r w:rsidRPr="00723FE8">
        <w:rPr>
          <w:rFonts w:ascii="Times New Roman" w:eastAsia="Arial Unicode MS" w:hAnsi="Times New Roman" w:cs="Times New Roman"/>
          <w:b/>
          <w:sz w:val="26"/>
          <w:szCs w:val="26"/>
          <w:lang w:val="sr-Latn-CS"/>
        </w:rPr>
        <w:t xml:space="preserve">Anri-Žorž Kluzo </w:t>
      </w:r>
      <w:r w:rsidRPr="00723FE8">
        <w:rPr>
          <w:rFonts w:ascii="Times New Roman" w:eastAsia="Arial Unicode MS" w:hAnsi="Times New Roman" w:cs="Times New Roman"/>
          <w:sz w:val="26"/>
          <w:szCs w:val="26"/>
          <w:shd w:val="clear" w:color="auto" w:fill="FFFFFF"/>
        </w:rPr>
        <w:t>(</w:t>
      </w:r>
      <w:r w:rsidRPr="00723FE8">
        <w:rPr>
          <w:rFonts w:ascii="Times New Roman" w:eastAsia="Arial Unicode MS" w:hAnsi="Times New Roman" w:cs="Times New Roman"/>
          <w:sz w:val="26"/>
          <w:szCs w:val="26"/>
        </w:rPr>
        <w:t>1907</w:t>
      </w:r>
      <w:r w:rsidRPr="00723FE8">
        <w:rPr>
          <w:rFonts w:ascii="Times New Roman" w:eastAsia="Arial Unicode MS" w:hAnsi="Times New Roman" w:cs="Times New Roman"/>
          <w:sz w:val="26"/>
          <w:szCs w:val="26"/>
          <w:shd w:val="clear" w:color="auto" w:fill="FFFFFF"/>
        </w:rPr>
        <w:t> – </w:t>
      </w:r>
      <w:r w:rsidRPr="00723FE8">
        <w:rPr>
          <w:rFonts w:ascii="Times New Roman" w:eastAsia="Arial Unicode MS" w:hAnsi="Times New Roman" w:cs="Times New Roman"/>
          <w:sz w:val="26"/>
          <w:szCs w:val="26"/>
        </w:rPr>
        <w:t>1977</w:t>
      </w:r>
      <w:r w:rsidRPr="00723FE8">
        <w:rPr>
          <w:rFonts w:ascii="Times New Roman" w:eastAsia="Arial Unicode MS" w:hAnsi="Times New Roman" w:cs="Times New Roman"/>
          <w:sz w:val="26"/>
          <w:szCs w:val="26"/>
          <w:shd w:val="clear" w:color="auto" w:fill="FFFFFF"/>
        </w:rPr>
        <w:t>) novinar i scenarista.</w:t>
      </w:r>
      <w:r w:rsidRPr="00723FE8">
        <w:rPr>
          <w:rFonts w:ascii="Times New Roman" w:eastAsia="Arial Unicode MS" w:hAnsi="Times New Roman" w:cs="Times New Roman"/>
          <w:sz w:val="26"/>
          <w:szCs w:val="26"/>
          <w:lang w:val="sr-Latn-CS"/>
        </w:rPr>
        <w:t xml:space="preserve"> Kao reditelj debitovao je 1942. kriminalostičkim filmom </w:t>
      </w:r>
      <w:r w:rsidRPr="00723FE8">
        <w:rPr>
          <w:rFonts w:ascii="Times New Roman" w:eastAsia="Arial Unicode MS" w:hAnsi="Times New Roman" w:cs="Times New Roman"/>
          <w:i/>
          <w:iCs/>
          <w:sz w:val="26"/>
          <w:szCs w:val="26"/>
          <w:lang w:val="sr-Latn-CS"/>
        </w:rPr>
        <w:t xml:space="preserve">Ubica stanuje u broju 21. </w:t>
      </w:r>
      <w:r w:rsidRPr="00723FE8">
        <w:rPr>
          <w:rFonts w:ascii="Times New Roman" w:eastAsia="Arial Unicode MS" w:hAnsi="Times New Roman" w:cs="Times New Roman"/>
          <w:sz w:val="26"/>
          <w:szCs w:val="26"/>
          <w:shd w:val="clear" w:color="auto" w:fill="FFFFFF"/>
        </w:rPr>
        <w:t>Kluzoov drugi, politički kontroverzni film </w:t>
      </w:r>
      <w:r w:rsidRPr="00723FE8">
        <w:rPr>
          <w:rFonts w:ascii="Times New Roman" w:eastAsia="Arial Unicode MS" w:hAnsi="Times New Roman" w:cs="Times New Roman"/>
          <w:i/>
          <w:iCs/>
          <w:sz w:val="26"/>
          <w:szCs w:val="26"/>
          <w:shd w:val="clear" w:color="auto" w:fill="FFFFFF"/>
        </w:rPr>
        <w:t>Gavran</w:t>
      </w:r>
      <w:r w:rsidRPr="00723FE8">
        <w:rPr>
          <w:rFonts w:ascii="Times New Roman" w:eastAsia="Arial Unicode MS" w:hAnsi="Times New Roman" w:cs="Times New Roman"/>
          <w:sz w:val="26"/>
          <w:szCs w:val="26"/>
          <w:shd w:val="clear" w:color="auto" w:fill="FFFFFF"/>
        </w:rPr>
        <w:t xml:space="preserve"> (1943), koji </w:t>
      </w:r>
      <w:r w:rsidRPr="00723FE8">
        <w:rPr>
          <w:rFonts w:ascii="Times New Roman" w:eastAsia="Arial Unicode MS" w:hAnsi="Times New Roman" w:cs="Times New Roman"/>
          <w:sz w:val="26"/>
          <w:szCs w:val="26"/>
          <w:lang w:val="sr-Latn-CS"/>
        </w:rPr>
        <w:t>se odnosi na autentičnu aferu jednog pisca anonimnih pisama,</w:t>
      </w:r>
      <w:r w:rsidRPr="00723FE8">
        <w:rPr>
          <w:rFonts w:ascii="Times New Roman" w:eastAsia="Arial Unicode MS" w:hAnsi="Times New Roman" w:cs="Times New Roman"/>
          <w:sz w:val="26"/>
          <w:szCs w:val="26"/>
          <w:shd w:val="clear" w:color="auto" w:fill="FFFFFF"/>
        </w:rPr>
        <w:t xml:space="preserve"> ubraja se u remek-djela psihološkog kriminalističkog filma, žanra koji će obogatiti i policijskim filmom </w:t>
      </w:r>
      <w:r w:rsidRPr="00723FE8">
        <w:rPr>
          <w:rFonts w:ascii="Times New Roman" w:eastAsia="Arial Unicode MS" w:hAnsi="Times New Roman" w:cs="Times New Roman"/>
          <w:i/>
          <w:iCs/>
          <w:sz w:val="26"/>
          <w:szCs w:val="26"/>
          <w:lang w:val="sr-Latn-CS"/>
        </w:rPr>
        <w:t>Kej Orfevr (</w:t>
      </w:r>
      <w:r w:rsidRPr="00723FE8">
        <w:rPr>
          <w:rFonts w:ascii="Times New Roman" w:eastAsia="Arial Unicode MS" w:hAnsi="Times New Roman" w:cs="Times New Roman"/>
          <w:sz w:val="26"/>
          <w:szCs w:val="26"/>
          <w:lang w:val="sr-Latn-CS"/>
        </w:rPr>
        <w:t>1947)</w:t>
      </w:r>
      <w:r w:rsidRPr="00723FE8">
        <w:rPr>
          <w:rFonts w:ascii="Times New Roman" w:eastAsia="Arial Unicode MS" w:hAnsi="Times New Roman" w:cs="Times New Roman"/>
          <w:sz w:val="26"/>
          <w:szCs w:val="26"/>
          <w:shd w:val="clear" w:color="auto" w:fill="FFFFFF"/>
        </w:rPr>
        <w:t xml:space="preserve">. </w:t>
      </w:r>
      <w:r w:rsidRPr="00723FE8">
        <w:rPr>
          <w:rFonts w:ascii="Times New Roman" w:eastAsia="Arial Unicode MS" w:hAnsi="Times New Roman" w:cs="Times New Roman"/>
          <w:sz w:val="26"/>
          <w:szCs w:val="26"/>
          <w:lang w:val="sr-Latn-CS"/>
        </w:rPr>
        <w:t xml:space="preserve">U kriminalističkom filmu Kluzo je uspio da pruži izvanredne psihološke portrete. </w:t>
      </w:r>
      <w:r w:rsidRPr="00723FE8">
        <w:rPr>
          <w:rFonts w:ascii="Times New Roman" w:eastAsia="Arial Unicode MS" w:hAnsi="Times New Roman" w:cs="Times New Roman"/>
          <w:sz w:val="26"/>
          <w:szCs w:val="26"/>
          <w:shd w:val="clear" w:color="auto" w:fill="FFFFFF"/>
        </w:rPr>
        <w:t xml:space="preserve">Originalan, sklon prikazu neobičnih životnih stanja, katkad i </w:t>
      </w:r>
      <w:r w:rsidRPr="00723FE8">
        <w:rPr>
          <w:rFonts w:ascii="Times New Roman" w:eastAsia="Arial Unicode MS" w:hAnsi="Times New Roman" w:cs="Times New Roman"/>
          <w:sz w:val="26"/>
          <w:szCs w:val="26"/>
          <w:shd w:val="clear" w:color="auto" w:fill="FFFFFF"/>
        </w:rPr>
        <w:lastRenderedPageBreak/>
        <w:t>dijaboličnih osoba i poniranja u iracionalno i morbidno, Kluzo će međunarodnu pažnju privući i filmovima </w:t>
      </w:r>
      <w:r w:rsidRPr="00723FE8">
        <w:rPr>
          <w:rFonts w:ascii="Times New Roman" w:eastAsia="Arial Unicode MS" w:hAnsi="Times New Roman" w:cs="Times New Roman"/>
          <w:i/>
          <w:iCs/>
          <w:sz w:val="26"/>
          <w:szCs w:val="26"/>
          <w:shd w:val="clear" w:color="auto" w:fill="FFFFFF"/>
        </w:rPr>
        <w:t>Manon</w:t>
      </w:r>
      <w:r w:rsidRPr="00723FE8">
        <w:rPr>
          <w:rFonts w:ascii="Times New Roman" w:eastAsia="Arial Unicode MS" w:hAnsi="Times New Roman" w:cs="Times New Roman"/>
          <w:sz w:val="26"/>
          <w:szCs w:val="26"/>
          <w:shd w:val="clear" w:color="auto" w:fill="FFFFFF"/>
        </w:rPr>
        <w:t xml:space="preserve"> (1948) – </w:t>
      </w:r>
      <w:r w:rsidRPr="00723FE8">
        <w:rPr>
          <w:rFonts w:ascii="Times New Roman" w:eastAsia="Arial Unicode MS" w:hAnsi="Times New Roman" w:cs="Times New Roman"/>
          <w:sz w:val="26"/>
          <w:szCs w:val="26"/>
          <w:lang w:val="sr-Latn-CS"/>
        </w:rPr>
        <w:t xml:space="preserve">tragično zamišljeni kraj Ijubavnika u izraelskoj pustinji u ovom filmu će se pretvoriti u komičnu melodramu – </w:t>
      </w:r>
      <w:r w:rsidRPr="00723FE8">
        <w:rPr>
          <w:rFonts w:ascii="Times New Roman" w:eastAsia="Arial Unicode MS" w:hAnsi="Times New Roman" w:cs="Times New Roman"/>
          <w:i/>
          <w:iCs/>
          <w:sz w:val="26"/>
          <w:szCs w:val="26"/>
          <w:shd w:val="clear" w:color="auto" w:fill="FFFFFF"/>
        </w:rPr>
        <w:t>Nadnica za strah</w:t>
      </w:r>
      <w:r w:rsidRPr="00723FE8">
        <w:rPr>
          <w:rFonts w:ascii="Times New Roman" w:eastAsia="Arial Unicode MS" w:hAnsi="Times New Roman" w:cs="Times New Roman"/>
          <w:sz w:val="26"/>
          <w:szCs w:val="26"/>
          <w:shd w:val="clear" w:color="auto" w:fill="FFFFFF"/>
        </w:rPr>
        <w:t> (1953), </w:t>
      </w:r>
      <w:r w:rsidRPr="00723FE8">
        <w:rPr>
          <w:rFonts w:ascii="Times New Roman" w:eastAsia="Arial Unicode MS" w:hAnsi="Times New Roman" w:cs="Times New Roman"/>
          <w:i/>
          <w:iCs/>
          <w:sz w:val="26"/>
          <w:szCs w:val="26"/>
          <w:shd w:val="clear" w:color="auto" w:fill="FFFFFF"/>
        </w:rPr>
        <w:t>Demoni</w:t>
      </w:r>
      <w:r w:rsidRPr="00723FE8">
        <w:rPr>
          <w:rFonts w:ascii="Times New Roman" w:eastAsia="Arial Unicode MS" w:hAnsi="Times New Roman" w:cs="Times New Roman"/>
          <w:sz w:val="26"/>
          <w:szCs w:val="26"/>
          <w:shd w:val="clear" w:color="auto" w:fill="FFFFFF"/>
        </w:rPr>
        <w:t> (1955) i </w:t>
      </w:r>
      <w:r w:rsidRPr="00723FE8">
        <w:rPr>
          <w:rFonts w:ascii="Times New Roman" w:eastAsia="Arial Unicode MS" w:hAnsi="Times New Roman" w:cs="Times New Roman"/>
          <w:i/>
          <w:iCs/>
          <w:sz w:val="26"/>
          <w:szCs w:val="26"/>
          <w:shd w:val="clear" w:color="auto" w:fill="FFFFFF"/>
        </w:rPr>
        <w:t>Misterija Pikaso</w:t>
      </w:r>
      <w:r w:rsidRPr="00723FE8">
        <w:rPr>
          <w:rFonts w:ascii="Times New Roman" w:eastAsia="Arial Unicode MS" w:hAnsi="Times New Roman" w:cs="Times New Roman"/>
          <w:sz w:val="26"/>
          <w:szCs w:val="26"/>
          <w:shd w:val="clear" w:color="auto" w:fill="FFFFFF"/>
        </w:rPr>
        <w:t> (1956).</w:t>
      </w:r>
    </w:p>
    <w:p w14:paraId="537838B4" w14:textId="77777777" w:rsidR="0026413B" w:rsidRPr="00723FE8" w:rsidRDefault="0026413B" w:rsidP="0026413B">
      <w:pPr>
        <w:spacing w:line="276" w:lineRule="auto"/>
        <w:jc w:val="both"/>
        <w:rPr>
          <w:rFonts w:ascii="Times New Roman" w:eastAsia="Arial Unicode MS" w:hAnsi="Times New Roman" w:cs="Times New Roman"/>
          <w:sz w:val="26"/>
          <w:szCs w:val="26"/>
          <w:shd w:val="clear" w:color="auto" w:fill="FFFFFF"/>
        </w:rPr>
      </w:pPr>
    </w:p>
    <w:p w14:paraId="46242D2D" w14:textId="77777777" w:rsidR="0026413B" w:rsidRPr="00723FE8" w:rsidRDefault="0026413B" w:rsidP="0026413B">
      <w:pPr>
        <w:spacing w:line="276" w:lineRule="auto"/>
        <w:jc w:val="both"/>
        <w:rPr>
          <w:rFonts w:ascii="Times New Roman" w:eastAsia="Arial Unicode MS" w:hAnsi="Times New Roman" w:cs="Times New Roman"/>
          <w:sz w:val="26"/>
          <w:szCs w:val="26"/>
          <w:shd w:val="clear" w:color="auto" w:fill="FFFFFF"/>
        </w:rPr>
      </w:pPr>
    </w:p>
    <w:p w14:paraId="74E604BD" w14:textId="77777777" w:rsidR="0026413B" w:rsidRPr="00723FE8" w:rsidRDefault="0026413B" w:rsidP="0026413B">
      <w:pPr>
        <w:spacing w:line="276" w:lineRule="auto"/>
        <w:jc w:val="both"/>
        <w:rPr>
          <w:rFonts w:ascii="Times New Roman" w:eastAsia="Arial Unicode MS" w:hAnsi="Times New Roman" w:cs="Times New Roman"/>
          <w:sz w:val="26"/>
          <w:szCs w:val="26"/>
          <w:lang w:val="sr-Latn-CS"/>
        </w:rPr>
      </w:pPr>
    </w:p>
    <w:p w14:paraId="3750CE5B" w14:textId="77777777" w:rsidR="0026413B" w:rsidRPr="00723FE8" w:rsidRDefault="0026413B" w:rsidP="0026413B">
      <w:pPr>
        <w:spacing w:line="276" w:lineRule="auto"/>
        <w:rPr>
          <w:rFonts w:ascii="Times New Roman" w:eastAsia="Arial Unicode MS" w:hAnsi="Times New Roman" w:cs="Times New Roman"/>
          <w:sz w:val="26"/>
          <w:szCs w:val="26"/>
        </w:rPr>
      </w:pPr>
      <w:r w:rsidRPr="00723FE8">
        <w:rPr>
          <w:rFonts w:ascii="Times New Roman" w:eastAsia="Arial Unicode MS" w:hAnsi="Times New Roman" w:cs="Times New Roman"/>
          <w:sz w:val="26"/>
          <w:szCs w:val="26"/>
        </w:rPr>
        <w:drawing>
          <wp:inline distT="0" distB="0" distL="0" distR="0" wp14:anchorId="2BA67E35" wp14:editId="2D4492D1">
            <wp:extent cx="1725295" cy="2466975"/>
            <wp:effectExtent l="0" t="0" r="8255" b="9525"/>
            <wp:docPr id="48" name="Picture 48" descr="ilustr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j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5295" cy="2466975"/>
                    </a:xfrm>
                    <a:prstGeom prst="rect">
                      <a:avLst/>
                    </a:prstGeom>
                    <a:noFill/>
                    <a:ln>
                      <a:noFill/>
                    </a:ln>
                  </pic:spPr>
                </pic:pic>
              </a:graphicData>
            </a:graphic>
          </wp:inline>
        </w:drawing>
      </w:r>
      <w:r w:rsidRPr="00723FE8">
        <w:rPr>
          <w:rFonts w:ascii="Times New Roman" w:eastAsia="Arial Unicode MS" w:hAnsi="Times New Roman" w:cs="Times New Roman"/>
          <w:sz w:val="26"/>
          <w:szCs w:val="26"/>
        </w:rPr>
        <w:t xml:space="preserve"> </w:t>
      </w:r>
      <w:r w:rsidRPr="00723FE8">
        <w:rPr>
          <w:rFonts w:ascii="Times New Roman" w:eastAsia="Arial Unicode MS" w:hAnsi="Times New Roman" w:cs="Times New Roman"/>
          <w:sz w:val="26"/>
          <w:szCs w:val="26"/>
        </w:rPr>
        <w:drawing>
          <wp:inline distT="0" distB="0" distL="0" distR="0" wp14:anchorId="3AC1346B" wp14:editId="2104B434">
            <wp:extent cx="1664970" cy="2466975"/>
            <wp:effectExtent l="0" t="0" r="0" b="9525"/>
            <wp:docPr id="47" name="Picture 47" descr="Image result for Autant-Lara, Claude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utant-Lara, Claude pictu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4970" cy="2466975"/>
                    </a:xfrm>
                    <a:prstGeom prst="rect">
                      <a:avLst/>
                    </a:prstGeom>
                    <a:noFill/>
                    <a:ln>
                      <a:noFill/>
                    </a:ln>
                  </pic:spPr>
                </pic:pic>
              </a:graphicData>
            </a:graphic>
          </wp:inline>
        </w:drawing>
      </w:r>
      <w:r w:rsidRPr="00723FE8">
        <w:rPr>
          <w:rFonts w:ascii="Times New Roman" w:eastAsia="Arial Unicode MS" w:hAnsi="Times New Roman" w:cs="Times New Roman"/>
          <w:sz w:val="26"/>
          <w:szCs w:val="26"/>
        </w:rPr>
        <w:t xml:space="preserve"> </w:t>
      </w:r>
      <w:r w:rsidRPr="00723FE8">
        <w:rPr>
          <w:rFonts w:ascii="Times New Roman" w:eastAsia="Arial Unicode MS" w:hAnsi="Times New Roman" w:cs="Times New Roman"/>
          <w:sz w:val="26"/>
          <w:szCs w:val="26"/>
        </w:rPr>
        <w:drawing>
          <wp:inline distT="0" distB="0" distL="0" distR="0" wp14:anchorId="4C8205BB" wp14:editId="3322C4C8">
            <wp:extent cx="1949450" cy="2466975"/>
            <wp:effectExtent l="0" t="0" r="0" b="9525"/>
            <wp:docPr id="45" name="Picture 45" descr="tumblr_inline_nkjsf8d1lI1qe6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mblr_inline_nkjsf8d1lI1qe6nz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9450" cy="2466975"/>
                    </a:xfrm>
                    <a:prstGeom prst="rect">
                      <a:avLst/>
                    </a:prstGeom>
                    <a:noFill/>
                    <a:ln>
                      <a:noFill/>
                    </a:ln>
                  </pic:spPr>
                </pic:pic>
              </a:graphicData>
            </a:graphic>
          </wp:inline>
        </w:drawing>
      </w:r>
    </w:p>
    <w:p w14:paraId="3209511A" w14:textId="77777777" w:rsidR="0026413B" w:rsidRPr="00723FE8" w:rsidRDefault="0026413B" w:rsidP="0026413B">
      <w:pPr>
        <w:spacing w:line="276" w:lineRule="auto"/>
        <w:jc w:val="both"/>
        <w:rPr>
          <w:rFonts w:ascii="Times New Roman" w:eastAsia="Arial Unicode MS" w:hAnsi="Times New Roman" w:cs="Times New Roman"/>
          <w:sz w:val="26"/>
          <w:szCs w:val="26"/>
        </w:rPr>
      </w:pPr>
      <w:r w:rsidRPr="00723FE8">
        <w:rPr>
          <w:rFonts w:ascii="Times New Roman" w:eastAsia="Arial Unicode MS" w:hAnsi="Times New Roman" w:cs="Times New Roman"/>
          <w:b/>
          <w:sz w:val="26"/>
          <w:szCs w:val="26"/>
          <w:lang w:val="sr-Latn-CS"/>
        </w:rPr>
        <w:t xml:space="preserve">          Žan Kokto                      Klod Otan-Lara                    Rene Kleman</w:t>
      </w:r>
    </w:p>
    <w:p w14:paraId="2A791655" w14:textId="77777777" w:rsidR="0026413B" w:rsidRPr="00723FE8" w:rsidRDefault="0026413B" w:rsidP="0026413B">
      <w:pPr>
        <w:spacing w:line="276" w:lineRule="auto"/>
        <w:jc w:val="both"/>
        <w:rPr>
          <w:rFonts w:ascii="Times New Roman" w:eastAsia="Arial Unicode MS" w:hAnsi="Times New Roman" w:cs="Times New Roman"/>
          <w:sz w:val="26"/>
          <w:szCs w:val="26"/>
          <w:shd w:val="clear" w:color="auto" w:fill="FFFFFF"/>
        </w:rPr>
      </w:pPr>
      <w:r w:rsidRPr="00723FE8">
        <w:rPr>
          <w:rFonts w:ascii="Times New Roman" w:eastAsia="Arial Unicode MS" w:hAnsi="Times New Roman" w:cs="Times New Roman"/>
          <w:sz w:val="26"/>
          <w:szCs w:val="26"/>
          <w:lang w:val="sr-Latn-CS"/>
        </w:rPr>
        <w:t xml:space="preserve">◘ Film </w:t>
      </w:r>
      <w:r w:rsidRPr="00723FE8">
        <w:rPr>
          <w:rFonts w:ascii="Times New Roman" w:eastAsia="Arial Unicode MS" w:hAnsi="Times New Roman" w:cs="Times New Roman"/>
          <w:i/>
          <w:iCs/>
          <w:sz w:val="26"/>
          <w:szCs w:val="26"/>
          <w:lang w:val="sr-Latn-CS"/>
        </w:rPr>
        <w:t>Krv pjesnika</w:t>
      </w:r>
      <w:r w:rsidRPr="00723FE8">
        <w:rPr>
          <w:rFonts w:ascii="Times New Roman" w:eastAsia="Arial Unicode MS" w:hAnsi="Times New Roman" w:cs="Times New Roman"/>
          <w:iCs/>
          <w:sz w:val="26"/>
          <w:szCs w:val="26"/>
          <w:lang w:val="sr-Latn-CS"/>
        </w:rPr>
        <w:t xml:space="preserve"> </w:t>
      </w:r>
      <w:r w:rsidRPr="00723FE8">
        <w:rPr>
          <w:rFonts w:ascii="Times New Roman" w:eastAsia="Arial Unicode MS" w:hAnsi="Times New Roman" w:cs="Times New Roman"/>
          <w:sz w:val="26"/>
          <w:szCs w:val="26"/>
          <w:lang w:val="sr-Latn-CS"/>
        </w:rPr>
        <w:t xml:space="preserve">(1930) </w:t>
      </w:r>
      <w:r w:rsidRPr="00723FE8">
        <w:rPr>
          <w:rFonts w:ascii="Times New Roman" w:eastAsia="Arial Unicode MS" w:hAnsi="Times New Roman" w:cs="Times New Roman"/>
          <w:b/>
          <w:sz w:val="26"/>
          <w:szCs w:val="26"/>
          <w:lang w:val="sr-Latn-CS"/>
        </w:rPr>
        <w:t xml:space="preserve">Žana Koktoa </w:t>
      </w:r>
      <w:r w:rsidRPr="00723FE8">
        <w:rPr>
          <w:rFonts w:ascii="Times New Roman" w:eastAsia="Arial Unicode MS" w:hAnsi="Times New Roman" w:cs="Times New Roman"/>
          <w:sz w:val="26"/>
          <w:szCs w:val="26"/>
          <w:lang w:val="sr-Latn-CS"/>
        </w:rPr>
        <w:t xml:space="preserve">(1889-1963) </w:t>
      </w:r>
      <w:r w:rsidRPr="00723FE8">
        <w:rPr>
          <w:rFonts w:ascii="Times New Roman" w:eastAsia="Arial Unicode MS" w:hAnsi="Times New Roman" w:cs="Times New Roman"/>
          <w:sz w:val="26"/>
          <w:szCs w:val="26"/>
          <w:shd w:val="clear" w:color="auto" w:fill="FFFFFF"/>
        </w:rPr>
        <w:t>ponajprije je iskaz njegovih sklonosti ka baroknoj formi i preokupacijama odnosa umjetnika i umjetničkog djela. </w:t>
      </w:r>
      <w:r w:rsidRPr="00723FE8">
        <w:rPr>
          <w:rFonts w:ascii="Times New Roman" w:eastAsia="Arial Unicode MS" w:hAnsi="Times New Roman" w:cs="Times New Roman"/>
          <w:sz w:val="26"/>
          <w:szCs w:val="26"/>
          <w:lang w:val="sr-Latn-CS"/>
        </w:rPr>
        <w:t xml:space="preserve">1946. je snimio film </w:t>
      </w:r>
      <w:r w:rsidRPr="00723FE8">
        <w:rPr>
          <w:rFonts w:ascii="Times New Roman" w:eastAsia="Arial Unicode MS" w:hAnsi="Times New Roman" w:cs="Times New Roman"/>
          <w:i/>
          <w:iCs/>
          <w:sz w:val="26"/>
          <w:szCs w:val="26"/>
          <w:lang w:val="sr-Latn-CS"/>
        </w:rPr>
        <w:t xml:space="preserve">Ljepotica i zvijer. </w:t>
      </w:r>
      <w:r w:rsidRPr="00723FE8">
        <w:rPr>
          <w:rFonts w:ascii="Times New Roman" w:eastAsia="Arial Unicode MS" w:hAnsi="Times New Roman" w:cs="Times New Roman"/>
          <w:sz w:val="26"/>
          <w:szCs w:val="26"/>
          <w:lang w:val="sr-Latn-CS"/>
        </w:rPr>
        <w:t xml:space="preserve">Kokto je film posvetio onima »koji su sačuvali još ponešto djetinjske svježine i onima koji su se umorili takozvanog stvarnog života«. Fantastika u ovom Koktoovom filma imala je manje filozofske ambicije nego u </w:t>
      </w:r>
      <w:r w:rsidRPr="00723FE8">
        <w:rPr>
          <w:rFonts w:ascii="Times New Roman" w:eastAsia="Arial Unicode MS" w:hAnsi="Times New Roman" w:cs="Times New Roman"/>
          <w:i/>
          <w:iCs/>
          <w:sz w:val="26"/>
          <w:szCs w:val="26"/>
          <w:lang w:val="sr-Latn-CS"/>
        </w:rPr>
        <w:t xml:space="preserve">Krvi pjesnika </w:t>
      </w:r>
      <w:r w:rsidRPr="00723FE8">
        <w:rPr>
          <w:rFonts w:ascii="Times New Roman" w:eastAsia="Arial Unicode MS" w:hAnsi="Times New Roman" w:cs="Times New Roman"/>
          <w:iCs/>
          <w:sz w:val="26"/>
          <w:szCs w:val="26"/>
          <w:lang w:val="sr-Latn-CS"/>
        </w:rPr>
        <w:t>i</w:t>
      </w:r>
      <w:r w:rsidRPr="00723FE8">
        <w:rPr>
          <w:rFonts w:ascii="Times New Roman" w:eastAsia="Arial Unicode MS" w:hAnsi="Times New Roman" w:cs="Times New Roman"/>
          <w:i/>
          <w:iCs/>
          <w:sz w:val="26"/>
          <w:szCs w:val="26"/>
          <w:lang w:val="sr-Latn-CS"/>
        </w:rPr>
        <w:t xml:space="preserve"> </w:t>
      </w:r>
      <w:r w:rsidRPr="00723FE8">
        <w:rPr>
          <w:rFonts w:ascii="Times New Roman" w:eastAsia="Arial Unicode MS" w:hAnsi="Times New Roman" w:cs="Times New Roman"/>
          <w:sz w:val="26"/>
          <w:szCs w:val="26"/>
          <w:lang w:val="sr-Latn-CS"/>
        </w:rPr>
        <w:t xml:space="preserve">omogućavala je gledaocu da u njoj uživa kao u bajci. 1948. Kokto je prenio na ekran svoj pozorišni komad </w:t>
      </w:r>
      <w:r w:rsidRPr="00723FE8">
        <w:rPr>
          <w:rFonts w:ascii="Times New Roman" w:eastAsia="Arial Unicode MS" w:hAnsi="Times New Roman" w:cs="Times New Roman"/>
          <w:i/>
          <w:iCs/>
          <w:sz w:val="26"/>
          <w:szCs w:val="26"/>
          <w:lang w:val="sr-Latn-CS"/>
        </w:rPr>
        <w:t xml:space="preserve">Strašni roditelji. </w:t>
      </w:r>
      <w:r w:rsidRPr="00723FE8">
        <w:rPr>
          <w:rFonts w:ascii="Times New Roman" w:eastAsia="Arial Unicode MS" w:hAnsi="Times New Roman" w:cs="Times New Roman"/>
          <w:sz w:val="26"/>
          <w:szCs w:val="26"/>
          <w:shd w:val="clear" w:color="auto" w:fill="FFFFFF"/>
        </w:rPr>
        <w:t xml:space="preserve">»Sistem« ličnih simbola, alegorija, asocijacija i aluzija, kao i sklonost prema stilskim efektima (usporenom pokretu, usložnjavanju prizora ogledalima), a u okviru istraživanja granica kreativne mašte, do vrhunca dovodi u filmskim obradama mita o Orfeju (prethodno je mit obradio kao dramu 1925) – Orfej (1950) i Orfejev testament (1961). Pri tom u prvom se očituje i lična reinterpretaciju </w:t>
      </w:r>
      <w:r w:rsidRPr="00723FE8">
        <w:rPr>
          <w:rFonts w:ascii="Times New Roman" w:eastAsia="Arial Unicode MS" w:hAnsi="Times New Roman" w:cs="Times New Roman"/>
          <w:i/>
          <w:sz w:val="26"/>
          <w:szCs w:val="26"/>
          <w:shd w:val="clear" w:color="auto" w:fill="FFFFFF"/>
        </w:rPr>
        <w:t>film noira</w:t>
      </w:r>
      <w:r w:rsidRPr="00723FE8">
        <w:rPr>
          <w:rFonts w:ascii="Times New Roman" w:eastAsia="Arial Unicode MS" w:hAnsi="Times New Roman" w:cs="Times New Roman"/>
          <w:sz w:val="26"/>
          <w:szCs w:val="26"/>
          <w:shd w:val="clear" w:color="auto" w:fill="FFFFFF"/>
        </w:rPr>
        <w:t xml:space="preserve">, a u drugom </w:t>
      </w:r>
      <w:r w:rsidRPr="00723FE8">
        <w:rPr>
          <w:rFonts w:ascii="Times New Roman" w:eastAsia="Arial Unicode MS" w:hAnsi="Times New Roman" w:cs="Times New Roman"/>
          <w:sz w:val="26"/>
          <w:szCs w:val="26"/>
          <w:lang w:val="sr-Latn-CS"/>
        </w:rPr>
        <w:t>sa ironične tačke gledišta</w:t>
      </w:r>
      <w:r w:rsidRPr="00723FE8">
        <w:rPr>
          <w:rFonts w:ascii="Times New Roman" w:eastAsia="Arial Unicode MS" w:hAnsi="Times New Roman" w:cs="Times New Roman"/>
          <w:sz w:val="26"/>
          <w:szCs w:val="26"/>
          <w:shd w:val="clear" w:color="auto" w:fill="FFFFFF"/>
        </w:rPr>
        <w:t xml:space="preserve"> (autoironičnim tonovima)</w:t>
      </w:r>
      <w:r w:rsidRPr="00723FE8">
        <w:rPr>
          <w:rFonts w:ascii="Times New Roman" w:eastAsia="Arial Unicode MS" w:hAnsi="Times New Roman" w:cs="Times New Roman"/>
          <w:sz w:val="26"/>
          <w:szCs w:val="26"/>
          <w:lang w:val="sr-Latn-CS"/>
        </w:rPr>
        <w:t xml:space="preserve">, kao »organizator« nadrealnog događaja, posmatra sve svoje stare ideje. </w:t>
      </w:r>
      <w:r w:rsidRPr="00723FE8">
        <w:rPr>
          <w:rFonts w:ascii="Times New Roman" w:eastAsia="Arial Unicode MS" w:hAnsi="Times New Roman" w:cs="Times New Roman"/>
          <w:sz w:val="26"/>
          <w:szCs w:val="26"/>
          <w:shd w:val="clear" w:color="auto" w:fill="FFFFFF"/>
        </w:rPr>
        <w:t xml:space="preserve">Kao filmski redatelj i scenarista Kokto se posebno oslanja na ličnu mitologiju i fantaziju. Pristupom motivima umjetnosti, ljubavi i smrti jedan je od najistaknutijih nastavljača romantičarske poetike u XX vijeku, a njegov je opus – alternativnim odnosom prema konvencijama klasičnog narativnog filma – veza </w:t>
      </w:r>
      <w:r w:rsidRPr="00723FE8">
        <w:rPr>
          <w:rFonts w:ascii="Times New Roman" w:eastAsia="Arial Unicode MS" w:hAnsi="Times New Roman" w:cs="Times New Roman"/>
          <w:sz w:val="26"/>
          <w:szCs w:val="26"/>
          <w:shd w:val="clear" w:color="auto" w:fill="FFFFFF"/>
        </w:rPr>
        <w:lastRenderedPageBreak/>
        <w:t>tzv. istorijske avangarde i novog talasa. Nadareni stvaralac u svim granama umjetnosti, profinjeni esteta i novator forme, Kokto je ipak najbliži pjesništvu.</w:t>
      </w:r>
    </w:p>
    <w:p w14:paraId="025A8417" w14:textId="77777777" w:rsidR="0026413B" w:rsidRPr="00723FE8" w:rsidRDefault="0026413B" w:rsidP="0026413B">
      <w:pPr>
        <w:spacing w:line="276" w:lineRule="auto"/>
        <w:jc w:val="both"/>
        <w:rPr>
          <w:rFonts w:ascii="Times New Roman" w:eastAsia="Arial Unicode MS" w:hAnsi="Times New Roman" w:cs="Times New Roman"/>
          <w:sz w:val="26"/>
          <w:szCs w:val="26"/>
        </w:rPr>
      </w:pPr>
      <w:r w:rsidRPr="00723FE8">
        <w:rPr>
          <w:rFonts w:ascii="Times New Roman" w:eastAsia="Arial Unicode MS" w:hAnsi="Times New Roman" w:cs="Times New Roman"/>
          <w:sz w:val="26"/>
          <w:szCs w:val="26"/>
          <w:lang w:val="sr-Latn-CS"/>
        </w:rPr>
        <w:t xml:space="preserve">◘ </w:t>
      </w:r>
      <w:r w:rsidRPr="00723FE8">
        <w:rPr>
          <w:rFonts w:ascii="Times New Roman" w:eastAsia="Arial Unicode MS" w:hAnsi="Times New Roman" w:cs="Times New Roman"/>
          <w:b/>
          <w:sz w:val="26"/>
          <w:szCs w:val="26"/>
          <w:lang w:val="sr-Latn-CS"/>
        </w:rPr>
        <w:t>Rene Kleman (</w:t>
      </w:r>
      <w:r w:rsidRPr="00723FE8">
        <w:rPr>
          <w:rFonts w:ascii="Times New Roman" w:eastAsia="Arial Unicode MS" w:hAnsi="Times New Roman" w:cs="Times New Roman"/>
          <w:sz w:val="26"/>
          <w:szCs w:val="26"/>
        </w:rPr>
        <w:t>1913</w:t>
      </w:r>
      <w:r w:rsidRPr="00723FE8">
        <w:rPr>
          <w:rFonts w:ascii="Times New Roman" w:eastAsia="Arial Unicode MS" w:hAnsi="Times New Roman" w:cs="Times New Roman"/>
          <w:sz w:val="26"/>
          <w:szCs w:val="26"/>
          <w:shd w:val="clear" w:color="auto" w:fill="FFFFFF"/>
        </w:rPr>
        <w:t> -</w:t>
      </w:r>
      <w:r w:rsidRPr="00723FE8">
        <w:rPr>
          <w:rFonts w:ascii="Times New Roman" w:eastAsia="Arial Unicode MS" w:hAnsi="Times New Roman" w:cs="Times New Roman"/>
          <w:sz w:val="26"/>
          <w:szCs w:val="26"/>
        </w:rPr>
        <w:t xml:space="preserve">1996) </w:t>
      </w:r>
      <w:r w:rsidRPr="00723FE8">
        <w:rPr>
          <w:rFonts w:ascii="Times New Roman" w:eastAsia="Arial Unicode MS" w:hAnsi="Times New Roman" w:cs="Times New Roman"/>
          <w:sz w:val="26"/>
          <w:szCs w:val="26"/>
          <w:shd w:val="clear" w:color="auto" w:fill="FFFFFF"/>
        </w:rPr>
        <w:t>od 1943. režira dokumentarne filmove za De Golove »Slobodne Francuze« od kojih se najviše ističe </w:t>
      </w:r>
      <w:r w:rsidRPr="00723FE8">
        <w:rPr>
          <w:rFonts w:ascii="Times New Roman" w:eastAsia="Arial Unicode MS" w:hAnsi="Times New Roman" w:cs="Times New Roman"/>
          <w:i/>
          <w:iCs/>
          <w:sz w:val="26"/>
          <w:szCs w:val="26"/>
          <w:shd w:val="clear" w:color="auto" w:fill="FFFFFF"/>
        </w:rPr>
        <w:t>Bitka za prugu</w:t>
      </w:r>
      <w:r w:rsidRPr="00723FE8">
        <w:rPr>
          <w:rFonts w:ascii="Times New Roman" w:eastAsia="Arial Unicode MS" w:hAnsi="Times New Roman" w:cs="Times New Roman"/>
          <w:sz w:val="26"/>
          <w:szCs w:val="26"/>
          <w:shd w:val="clear" w:color="auto" w:fill="FFFFFF"/>
        </w:rPr>
        <w:t> (1945)</w:t>
      </w:r>
      <w:r w:rsidRPr="00723FE8">
        <w:rPr>
          <w:rFonts w:ascii="Times New Roman" w:eastAsia="Arial Unicode MS" w:hAnsi="Times New Roman" w:cs="Times New Roman"/>
          <w:sz w:val="26"/>
          <w:szCs w:val="26"/>
          <w:lang w:val="sr-Latn-CS"/>
        </w:rPr>
        <w:t xml:space="preserve">. </w:t>
      </w:r>
      <w:r w:rsidRPr="00723FE8">
        <w:rPr>
          <w:rFonts w:ascii="Times New Roman" w:eastAsia="Arial Unicode MS" w:hAnsi="Times New Roman" w:cs="Times New Roman"/>
          <w:iCs/>
          <w:sz w:val="26"/>
          <w:szCs w:val="26"/>
          <w:lang w:val="sr-Latn-CS"/>
        </w:rPr>
        <w:t>Ovaj Klemanov film</w:t>
      </w:r>
      <w:r w:rsidRPr="00723FE8">
        <w:rPr>
          <w:rFonts w:ascii="Times New Roman" w:eastAsia="Arial Unicode MS" w:hAnsi="Times New Roman" w:cs="Times New Roman"/>
          <w:sz w:val="26"/>
          <w:szCs w:val="26"/>
          <w:lang w:val="sr-Latn-CS"/>
        </w:rPr>
        <w:t xml:space="preserve"> trebalo je prvobitno da traje koliko i polovina igranog filma, ali kvalitet već snimljenog materijala podstakao je producente da ga prošire u dugometražni. </w:t>
      </w:r>
      <w:r w:rsidRPr="00723FE8">
        <w:rPr>
          <w:rFonts w:ascii="Times New Roman" w:eastAsia="Arial Unicode MS" w:hAnsi="Times New Roman" w:cs="Times New Roman"/>
          <w:i/>
          <w:iCs/>
          <w:sz w:val="26"/>
          <w:szCs w:val="26"/>
          <w:lang w:val="sr-Latn-CS"/>
        </w:rPr>
        <w:t xml:space="preserve">Bitka za prugu </w:t>
      </w:r>
      <w:r w:rsidRPr="00723FE8">
        <w:rPr>
          <w:rFonts w:ascii="Times New Roman" w:eastAsia="Arial Unicode MS" w:hAnsi="Times New Roman" w:cs="Times New Roman"/>
          <w:sz w:val="26"/>
          <w:szCs w:val="26"/>
          <w:lang w:val="sr-Latn-CS"/>
        </w:rPr>
        <w:t xml:space="preserve">predstavlja događaje u obliku hronike o pokreta otpora. </w:t>
      </w:r>
      <w:r w:rsidRPr="00723FE8">
        <w:rPr>
          <w:rFonts w:ascii="Times New Roman" w:eastAsia="Arial Unicode MS" w:hAnsi="Times New Roman" w:cs="Times New Roman"/>
          <w:sz w:val="26"/>
          <w:szCs w:val="26"/>
          <w:shd w:val="clear" w:color="auto" w:fill="FFFFFF"/>
        </w:rPr>
        <w:t xml:space="preserve">Slijede sumorni igrani filmovi pod uticajem struje poetskog realizma  </w:t>
      </w:r>
      <w:r w:rsidRPr="00723FE8">
        <w:rPr>
          <w:rFonts w:ascii="Times New Roman" w:eastAsia="Arial Unicode MS" w:hAnsi="Times New Roman" w:cs="Times New Roman"/>
          <w:i/>
          <w:iCs/>
          <w:sz w:val="26"/>
          <w:szCs w:val="26"/>
          <w:shd w:val="clear" w:color="auto" w:fill="FFFFFF"/>
        </w:rPr>
        <w:t>Prokletnici</w:t>
      </w:r>
      <w:r w:rsidRPr="00723FE8">
        <w:rPr>
          <w:rFonts w:ascii="Times New Roman" w:eastAsia="Arial Unicode MS" w:hAnsi="Times New Roman" w:cs="Times New Roman"/>
          <w:sz w:val="26"/>
          <w:szCs w:val="26"/>
          <w:shd w:val="clear" w:color="auto" w:fill="FFFFFF"/>
        </w:rPr>
        <w:t> (1946) i </w:t>
      </w:r>
      <w:r w:rsidRPr="00723FE8">
        <w:rPr>
          <w:rFonts w:ascii="Times New Roman" w:eastAsia="Arial Unicode MS" w:hAnsi="Times New Roman" w:cs="Times New Roman"/>
          <w:i/>
          <w:iCs/>
          <w:sz w:val="26"/>
          <w:szCs w:val="26"/>
          <w:shd w:val="clear" w:color="auto" w:fill="FFFFFF"/>
        </w:rPr>
        <w:t xml:space="preserve">Zidovi Malapage </w:t>
      </w:r>
      <w:r w:rsidRPr="00723FE8">
        <w:rPr>
          <w:rFonts w:ascii="Times New Roman" w:eastAsia="Arial Unicode MS" w:hAnsi="Times New Roman" w:cs="Times New Roman"/>
          <w:sz w:val="26"/>
          <w:szCs w:val="26"/>
          <w:shd w:val="clear" w:color="auto" w:fill="FFFFFF"/>
        </w:rPr>
        <w:t>(1948), zatim klasični antiratni film </w:t>
      </w:r>
      <w:r w:rsidRPr="00723FE8">
        <w:rPr>
          <w:rFonts w:ascii="Times New Roman" w:eastAsia="Arial Unicode MS" w:hAnsi="Times New Roman" w:cs="Times New Roman"/>
          <w:i/>
          <w:iCs/>
          <w:sz w:val="26"/>
          <w:szCs w:val="26"/>
          <w:shd w:val="clear" w:color="auto" w:fill="FFFFFF"/>
        </w:rPr>
        <w:t>Zabranjene igre</w:t>
      </w:r>
      <w:r w:rsidRPr="00723FE8">
        <w:rPr>
          <w:rFonts w:ascii="Times New Roman" w:eastAsia="Arial Unicode MS" w:hAnsi="Times New Roman" w:cs="Times New Roman"/>
          <w:sz w:val="26"/>
          <w:szCs w:val="26"/>
          <w:shd w:val="clear" w:color="auto" w:fill="FFFFFF"/>
        </w:rPr>
        <w:t> (</w:t>
      </w:r>
      <w:r w:rsidRPr="00723FE8">
        <w:rPr>
          <w:rFonts w:ascii="Times New Roman" w:eastAsia="Arial Unicode MS" w:hAnsi="Times New Roman" w:cs="Times New Roman"/>
          <w:i/>
          <w:iCs/>
          <w:sz w:val="26"/>
          <w:szCs w:val="26"/>
          <w:shd w:val="clear" w:color="auto" w:fill="FFFFFF"/>
        </w:rPr>
        <w:t>Jeux interdits,</w:t>
      </w:r>
      <w:r w:rsidRPr="00723FE8">
        <w:rPr>
          <w:rFonts w:ascii="Times New Roman" w:eastAsia="Arial Unicode MS" w:hAnsi="Times New Roman" w:cs="Times New Roman"/>
          <w:sz w:val="26"/>
          <w:szCs w:val="26"/>
          <w:shd w:val="clear" w:color="auto" w:fill="FFFFFF"/>
        </w:rPr>
        <w:t> 1952). Kleman se potom okušao u različitim žanrovima, u komediji (</w:t>
      </w:r>
      <w:r w:rsidRPr="00723FE8">
        <w:rPr>
          <w:rFonts w:ascii="Times New Roman" w:eastAsia="Arial Unicode MS" w:hAnsi="Times New Roman" w:cs="Times New Roman"/>
          <w:i/>
          <w:iCs/>
          <w:sz w:val="26"/>
          <w:szCs w:val="26"/>
          <w:shd w:val="clear" w:color="auto" w:fill="FFFFFF"/>
        </w:rPr>
        <w:t>Gospodin Ripoa,</w:t>
      </w:r>
      <w:r w:rsidRPr="00723FE8">
        <w:rPr>
          <w:rFonts w:ascii="Times New Roman" w:eastAsia="Arial Unicode MS" w:hAnsi="Times New Roman" w:cs="Times New Roman"/>
          <w:sz w:val="26"/>
          <w:szCs w:val="26"/>
          <w:shd w:val="clear" w:color="auto" w:fill="FFFFFF"/>
        </w:rPr>
        <w:t> 1953), adaptacijama književnih djela (</w:t>
      </w:r>
      <w:r w:rsidRPr="00723FE8">
        <w:rPr>
          <w:rFonts w:ascii="Times New Roman" w:eastAsia="Arial Unicode MS" w:hAnsi="Times New Roman" w:cs="Times New Roman"/>
          <w:i/>
          <w:iCs/>
          <w:sz w:val="26"/>
          <w:szCs w:val="26"/>
          <w:shd w:val="clear" w:color="auto" w:fill="FFFFFF"/>
        </w:rPr>
        <w:t>Gervaise,</w:t>
      </w:r>
      <w:r w:rsidRPr="00723FE8">
        <w:rPr>
          <w:rFonts w:ascii="Times New Roman" w:eastAsia="Arial Unicode MS" w:hAnsi="Times New Roman" w:cs="Times New Roman"/>
          <w:sz w:val="26"/>
          <w:szCs w:val="26"/>
          <w:shd w:val="clear" w:color="auto" w:fill="FFFFFF"/>
        </w:rPr>
        <w:t> 1956., prema romanu Emila Zole »Jazbina«) i kriminalističkom filmu (</w:t>
      </w:r>
      <w:r w:rsidRPr="00723FE8">
        <w:rPr>
          <w:rFonts w:ascii="Times New Roman" w:eastAsia="Arial Unicode MS" w:hAnsi="Times New Roman" w:cs="Times New Roman"/>
          <w:i/>
          <w:iCs/>
          <w:sz w:val="26"/>
          <w:szCs w:val="26"/>
          <w:shd w:val="clear" w:color="auto" w:fill="FFFFFF"/>
        </w:rPr>
        <w:t xml:space="preserve">Na žarkom suncu, </w:t>
      </w:r>
      <w:r w:rsidRPr="00723FE8">
        <w:rPr>
          <w:rFonts w:ascii="Times New Roman" w:eastAsia="Arial Unicode MS" w:hAnsi="Times New Roman" w:cs="Times New Roman"/>
          <w:sz w:val="26"/>
          <w:szCs w:val="26"/>
          <w:shd w:val="clear" w:color="auto" w:fill="FFFFFF"/>
        </w:rPr>
        <w:t>1959). Kleman je bio jedan od najcjenjenijih francuskih redatelja u prvoj dekadi nakon II svjetskog rata.</w:t>
      </w:r>
    </w:p>
    <w:p w14:paraId="658A0539" w14:textId="77777777" w:rsidR="0026413B" w:rsidRPr="00723FE8" w:rsidRDefault="0026413B" w:rsidP="0026413B">
      <w:pPr>
        <w:spacing w:line="276" w:lineRule="auto"/>
        <w:jc w:val="both"/>
        <w:rPr>
          <w:rFonts w:ascii="Times New Roman" w:eastAsia="Arial Unicode MS" w:hAnsi="Times New Roman" w:cs="Times New Roman"/>
          <w:sz w:val="26"/>
          <w:szCs w:val="26"/>
          <w:shd w:val="clear" w:color="auto" w:fill="FFFFFF"/>
        </w:rPr>
      </w:pPr>
      <w:r w:rsidRPr="00723FE8">
        <w:rPr>
          <w:rFonts w:ascii="Times New Roman" w:eastAsia="Arial Unicode MS" w:hAnsi="Times New Roman" w:cs="Times New Roman"/>
          <w:sz w:val="26"/>
          <w:szCs w:val="26"/>
          <w:lang w:val="sr-Latn-CS"/>
        </w:rPr>
        <w:t xml:space="preserve">◘ Najznačajniji talenat prvih poratnih godina u francuskom filmu bio je, pored Rene Klemana, </w:t>
      </w:r>
      <w:r w:rsidRPr="00723FE8">
        <w:rPr>
          <w:rFonts w:ascii="Times New Roman" w:eastAsia="Arial Unicode MS" w:hAnsi="Times New Roman" w:cs="Times New Roman"/>
          <w:b/>
          <w:sz w:val="26"/>
          <w:szCs w:val="26"/>
          <w:lang w:val="sr-Latn-CS"/>
        </w:rPr>
        <w:t xml:space="preserve">Klod Otan-Lara </w:t>
      </w:r>
      <w:r w:rsidRPr="00723FE8">
        <w:rPr>
          <w:rFonts w:ascii="Times New Roman" w:eastAsia="Arial Unicode MS" w:hAnsi="Times New Roman" w:cs="Times New Roman"/>
          <w:sz w:val="26"/>
          <w:szCs w:val="26"/>
          <w:lang w:val="sr-Latn-CS"/>
        </w:rPr>
        <w:t xml:space="preserve">(1901-2000). </w:t>
      </w:r>
      <w:r w:rsidRPr="00723FE8">
        <w:rPr>
          <w:rFonts w:ascii="Times New Roman" w:eastAsia="Arial Unicode MS" w:hAnsi="Times New Roman" w:cs="Times New Roman"/>
          <w:sz w:val="26"/>
          <w:szCs w:val="26"/>
          <w:shd w:val="clear" w:color="auto" w:fill="FFFFFF"/>
        </w:rPr>
        <w:t>Tokom dvadesetih snimio je nekoliko avangardnih filmova. U igranom filmu debitovao je početkom tridesetih, no najveće uspjehe postigao je nakon II svjetskoga rata, uglavnom adaptacijama kao što su </w:t>
      </w:r>
      <w:r w:rsidRPr="00723FE8">
        <w:rPr>
          <w:rFonts w:ascii="Times New Roman" w:eastAsia="Arial Unicode MS" w:hAnsi="Times New Roman" w:cs="Times New Roman"/>
          <w:i/>
          <w:iCs/>
          <w:sz w:val="26"/>
          <w:szCs w:val="26"/>
          <w:shd w:val="clear" w:color="auto" w:fill="FFFFFF"/>
        </w:rPr>
        <w:t>Đavo u tijelu</w:t>
      </w:r>
      <w:r w:rsidRPr="00723FE8">
        <w:rPr>
          <w:rFonts w:ascii="Times New Roman" w:eastAsia="Arial Unicode MS" w:hAnsi="Times New Roman" w:cs="Times New Roman"/>
          <w:sz w:val="26"/>
          <w:szCs w:val="26"/>
          <w:shd w:val="clear" w:color="auto" w:fill="FFFFFF"/>
        </w:rPr>
        <w:t xml:space="preserve"> (1947) prema romanu Rejmona Radigea i </w:t>
      </w:r>
      <w:r w:rsidRPr="00723FE8">
        <w:rPr>
          <w:rFonts w:ascii="Times New Roman" w:eastAsia="Arial Unicode MS" w:hAnsi="Times New Roman" w:cs="Times New Roman"/>
          <w:i/>
          <w:iCs/>
          <w:sz w:val="26"/>
          <w:szCs w:val="26"/>
          <w:shd w:val="clear" w:color="auto" w:fill="FFFFFF"/>
        </w:rPr>
        <w:t>Crveno i crno</w:t>
      </w:r>
      <w:r w:rsidRPr="00723FE8">
        <w:rPr>
          <w:rFonts w:ascii="Times New Roman" w:eastAsia="Arial Unicode MS" w:hAnsi="Times New Roman" w:cs="Times New Roman"/>
          <w:sz w:val="26"/>
          <w:szCs w:val="26"/>
          <w:shd w:val="clear" w:color="auto" w:fill="FFFFFF"/>
        </w:rPr>
        <w:t> (1954), prema Stendalu. Takva Otan-Larina orijentacija bila je razlog što su njegov opus obezvrjeđivali kritičari struje Novoga talasa. Ipak, p</w:t>
      </w:r>
      <w:r w:rsidRPr="00723FE8">
        <w:rPr>
          <w:rFonts w:ascii="Times New Roman" w:eastAsia="Arial Unicode MS" w:hAnsi="Times New Roman" w:cs="Times New Roman"/>
          <w:sz w:val="26"/>
          <w:szCs w:val="26"/>
          <w:lang w:val="sr-Latn-CS"/>
        </w:rPr>
        <w:t xml:space="preserve">o mnogima remek-djelo film </w:t>
      </w:r>
      <w:r w:rsidRPr="00723FE8">
        <w:rPr>
          <w:rFonts w:ascii="Times New Roman" w:eastAsia="Arial Unicode MS" w:hAnsi="Times New Roman" w:cs="Times New Roman"/>
          <w:i/>
          <w:iCs/>
          <w:sz w:val="26"/>
          <w:szCs w:val="26"/>
          <w:lang w:val="sr-Latn-CS"/>
        </w:rPr>
        <w:t>Đavo u tijelu</w:t>
      </w:r>
      <w:r w:rsidRPr="00723FE8">
        <w:rPr>
          <w:rFonts w:ascii="Times New Roman" w:eastAsia="Arial Unicode MS" w:hAnsi="Times New Roman" w:cs="Times New Roman"/>
          <w:sz w:val="26"/>
          <w:szCs w:val="26"/>
          <w:lang w:val="sr-Latn-CS"/>
        </w:rPr>
        <w:t xml:space="preserve">, mada je formalno-tematski čvrsto stajao u francuskoj tradiciji, pokazao je da ima društveni uvid i prinudio gledaoca da zauzme stav. Društveno-kritički, angažovani karakter </w:t>
      </w:r>
      <w:r w:rsidRPr="00723FE8">
        <w:rPr>
          <w:rFonts w:ascii="Times New Roman" w:eastAsia="Arial Unicode MS" w:hAnsi="Times New Roman" w:cs="Times New Roman"/>
          <w:i/>
          <w:iCs/>
          <w:sz w:val="26"/>
          <w:szCs w:val="26"/>
          <w:lang w:val="sr-Latn-CS"/>
        </w:rPr>
        <w:t xml:space="preserve">Đavola u tijelu </w:t>
      </w:r>
      <w:r w:rsidRPr="00723FE8">
        <w:rPr>
          <w:rFonts w:ascii="Times New Roman" w:eastAsia="Arial Unicode MS" w:hAnsi="Times New Roman" w:cs="Times New Roman"/>
          <w:sz w:val="26"/>
          <w:szCs w:val="26"/>
          <w:lang w:val="sr-Latn-CS"/>
        </w:rPr>
        <w:t xml:space="preserve">razumjeli su veoma dobro oni kritičari koji su ga poslije premijere napali zato što ismijava »porodicu, Crveni krst, čak i vojsku« i brani brakolomstvo. Svoj nekonformistički položaj potvrdio je Otan-Lara i u filmu </w:t>
      </w:r>
      <w:r w:rsidRPr="00723FE8">
        <w:rPr>
          <w:rFonts w:ascii="Times New Roman" w:eastAsia="Arial Unicode MS" w:hAnsi="Times New Roman" w:cs="Times New Roman"/>
          <w:i/>
          <w:iCs/>
          <w:sz w:val="26"/>
          <w:szCs w:val="26"/>
          <w:lang w:val="sr-Latn-CS"/>
        </w:rPr>
        <w:t>Pobrini se o Ameliji (</w:t>
      </w:r>
      <w:r w:rsidRPr="00723FE8">
        <w:rPr>
          <w:rFonts w:ascii="Times New Roman" w:eastAsia="Arial Unicode MS" w:hAnsi="Times New Roman" w:cs="Times New Roman"/>
          <w:sz w:val="26"/>
          <w:szCs w:val="26"/>
          <w:lang w:val="sr-Latn-CS"/>
        </w:rPr>
        <w:t>1949)</w:t>
      </w:r>
      <w:r w:rsidRPr="00723FE8">
        <w:rPr>
          <w:rFonts w:ascii="Times New Roman" w:eastAsia="Arial Unicode MS" w:hAnsi="Times New Roman" w:cs="Times New Roman"/>
          <w:i/>
          <w:iCs/>
          <w:sz w:val="26"/>
          <w:szCs w:val="26"/>
          <w:lang w:val="sr-Latn-CS"/>
        </w:rPr>
        <w:t>.</w:t>
      </w:r>
      <w:r w:rsidRPr="00723FE8">
        <w:rPr>
          <w:rFonts w:ascii="Times New Roman" w:eastAsia="Arial Unicode MS" w:hAnsi="Times New Roman" w:cs="Times New Roman"/>
          <w:iCs/>
          <w:sz w:val="26"/>
          <w:szCs w:val="26"/>
          <w:lang w:val="sr-Latn-CS"/>
        </w:rPr>
        <w:t xml:space="preserve"> Od značaja su, po nekima i najuspjeliji filmovi Otan-Lare, </w:t>
      </w:r>
      <w:r w:rsidRPr="00723FE8">
        <w:rPr>
          <w:rFonts w:ascii="Times New Roman" w:eastAsia="Arial Unicode MS" w:hAnsi="Times New Roman" w:cs="Times New Roman"/>
          <w:sz w:val="26"/>
          <w:szCs w:val="26"/>
          <w:shd w:val="clear" w:color="auto" w:fill="FFFFFF"/>
        </w:rPr>
        <w:t>groteskna komedija </w:t>
      </w:r>
      <w:r w:rsidRPr="00723FE8">
        <w:rPr>
          <w:rFonts w:ascii="Times New Roman" w:eastAsia="Arial Unicode MS" w:hAnsi="Times New Roman" w:cs="Times New Roman"/>
          <w:i/>
          <w:iCs/>
          <w:sz w:val="26"/>
          <w:szCs w:val="26"/>
          <w:shd w:val="clear" w:color="auto" w:fill="FFFFFF"/>
        </w:rPr>
        <w:t>Crvena krčma</w:t>
      </w:r>
      <w:r w:rsidRPr="00723FE8">
        <w:rPr>
          <w:rFonts w:ascii="Times New Roman" w:eastAsia="Arial Unicode MS" w:hAnsi="Times New Roman" w:cs="Times New Roman"/>
          <w:sz w:val="26"/>
          <w:szCs w:val="26"/>
          <w:shd w:val="clear" w:color="auto" w:fill="FFFFFF"/>
        </w:rPr>
        <w:t xml:space="preserve"> (1951) sa Fernandelom, kao i kriminalistički </w:t>
      </w:r>
      <w:r w:rsidRPr="00723FE8">
        <w:rPr>
          <w:rFonts w:ascii="Times New Roman" w:eastAsia="Arial Unicode MS" w:hAnsi="Times New Roman" w:cs="Times New Roman"/>
          <w:i/>
          <w:iCs/>
          <w:sz w:val="26"/>
          <w:szCs w:val="26"/>
          <w:shd w:val="clear" w:color="auto" w:fill="FFFFFF"/>
        </w:rPr>
        <w:t>Bila je noć nad Parizom</w:t>
      </w:r>
      <w:r w:rsidRPr="00723FE8">
        <w:rPr>
          <w:rFonts w:ascii="Times New Roman" w:eastAsia="Arial Unicode MS" w:hAnsi="Times New Roman" w:cs="Times New Roman"/>
          <w:sz w:val="26"/>
          <w:szCs w:val="26"/>
          <w:shd w:val="clear" w:color="auto" w:fill="FFFFFF"/>
        </w:rPr>
        <w:t> (1956) i </w:t>
      </w:r>
      <w:r w:rsidRPr="00723FE8">
        <w:rPr>
          <w:rFonts w:ascii="Times New Roman" w:eastAsia="Arial Unicode MS" w:hAnsi="Times New Roman" w:cs="Times New Roman"/>
          <w:i/>
          <w:iCs/>
          <w:sz w:val="26"/>
          <w:szCs w:val="26"/>
          <w:shd w:val="clear" w:color="auto" w:fill="FFFFFF"/>
        </w:rPr>
        <w:t>U slučaju nesreće</w:t>
      </w:r>
      <w:r w:rsidRPr="00723FE8">
        <w:rPr>
          <w:rFonts w:ascii="Times New Roman" w:eastAsia="Arial Unicode MS" w:hAnsi="Times New Roman" w:cs="Times New Roman"/>
          <w:sz w:val="26"/>
          <w:szCs w:val="26"/>
          <w:shd w:val="clear" w:color="auto" w:fill="FFFFFF"/>
        </w:rPr>
        <w:t> (1957).</w:t>
      </w:r>
    </w:p>
    <w:p w14:paraId="7AF7559D" w14:textId="77777777" w:rsidR="0026413B" w:rsidRPr="00723FE8" w:rsidRDefault="0026413B" w:rsidP="0026413B">
      <w:pPr>
        <w:spacing w:line="276" w:lineRule="auto"/>
        <w:jc w:val="center"/>
        <w:rPr>
          <w:rFonts w:ascii="Times New Roman" w:eastAsia="Arial Unicode MS" w:hAnsi="Times New Roman" w:cs="Times New Roman"/>
          <w:sz w:val="26"/>
          <w:szCs w:val="26"/>
          <w:shd w:val="clear" w:color="auto" w:fill="FFFFFF"/>
        </w:rPr>
      </w:pPr>
    </w:p>
    <w:p w14:paraId="7D9C6D2E" w14:textId="77777777" w:rsidR="0026413B" w:rsidRPr="00723FE8" w:rsidRDefault="0026413B" w:rsidP="007E1ABD">
      <w:pPr>
        <w:spacing w:line="276" w:lineRule="auto"/>
        <w:rPr>
          <w:rFonts w:ascii="Times New Roman" w:eastAsia="Arial Unicode MS" w:hAnsi="Times New Roman" w:cs="Times New Roman"/>
          <w:sz w:val="36"/>
          <w:szCs w:val="36"/>
          <w:shd w:val="clear" w:color="auto" w:fill="FFFFFF"/>
        </w:rPr>
      </w:pPr>
      <w:r w:rsidRPr="00723FE8">
        <w:rPr>
          <w:rFonts w:ascii="Times New Roman" w:eastAsia="Arial Unicode MS" w:hAnsi="Times New Roman" w:cs="Times New Roman"/>
          <w:sz w:val="36"/>
          <w:szCs w:val="36"/>
          <w:shd w:val="clear" w:color="auto" w:fill="FFFFFF"/>
        </w:rPr>
        <w:t>Francuski »novi talas«</w:t>
      </w:r>
    </w:p>
    <w:p w14:paraId="7515755E" w14:textId="77777777" w:rsidR="0026413B" w:rsidRPr="00723FE8" w:rsidRDefault="0026413B" w:rsidP="0026413B">
      <w:pPr>
        <w:spacing w:line="276" w:lineRule="auto"/>
        <w:jc w:val="both"/>
        <w:rPr>
          <w:rFonts w:ascii="Times New Roman" w:eastAsia="Arial Unicode MS" w:hAnsi="Times New Roman" w:cs="Times New Roman"/>
          <w:sz w:val="26"/>
          <w:szCs w:val="26"/>
        </w:rPr>
      </w:pPr>
      <w:r w:rsidRPr="00723FE8">
        <w:rPr>
          <w:rFonts w:ascii="Times New Roman" w:eastAsia="Arial Unicode MS" w:hAnsi="Times New Roman" w:cs="Times New Roman"/>
          <w:sz w:val="26"/>
          <w:szCs w:val="26"/>
          <w:shd w:val="clear" w:color="auto" w:fill="FFFFFF"/>
        </w:rPr>
        <w:t>□ »Novi talas« (franc. »nouvelle vague« –n</w:t>
      </w:r>
      <w:r w:rsidRPr="00723FE8">
        <w:rPr>
          <w:rFonts w:ascii="Times New Roman" w:eastAsia="Arial Unicode MS" w:hAnsi="Times New Roman" w:cs="Times New Roman"/>
          <w:sz w:val="26"/>
          <w:szCs w:val="26"/>
        </w:rPr>
        <w:t>aziv je skovala francuska novinarka Fransoaz Žiru</w:t>
      </w:r>
      <w:r w:rsidRPr="00723FE8">
        <w:rPr>
          <w:rFonts w:ascii="Times New Roman" w:eastAsia="Arial Unicode MS" w:hAnsi="Times New Roman" w:cs="Times New Roman"/>
          <w:sz w:val="26"/>
          <w:szCs w:val="26"/>
          <w:shd w:val="clear" w:color="auto" w:fill="FFFFFF"/>
        </w:rPr>
        <w:t>), stilski pokret mladih sineasta u francuskoj kinematografiji koji se pojavio krajem pedesetih, a početkom šezdesetihh postao svjetski uticajan. U</w:t>
      </w:r>
      <w:r w:rsidRPr="00723FE8">
        <w:rPr>
          <w:rFonts w:ascii="Times New Roman" w:eastAsia="Arial Unicode MS" w:hAnsi="Times New Roman" w:cs="Times New Roman"/>
          <w:sz w:val="26"/>
          <w:szCs w:val="26"/>
        </w:rPr>
        <w:t xml:space="preserve"> Francuskoj se tih godina sve jasnije očitovala stagnacija »tradicionalnog« filma. Impulsi za njegovu obnovu javljali su se uglavnom u redakcijama filmskih časopisa, posebno u napisima tadašnjih mladih kritičara, prije svih</w:t>
      </w:r>
      <w:r w:rsidRPr="00723FE8">
        <w:rPr>
          <w:rFonts w:ascii="Times New Roman" w:eastAsia="Arial Unicode MS" w:hAnsi="Times New Roman" w:cs="Times New Roman"/>
          <w:sz w:val="26"/>
          <w:szCs w:val="26"/>
          <w:shd w:val="clear" w:color="auto" w:fill="FFFFFF"/>
        </w:rPr>
        <w:t xml:space="preserve"> Andre Bazena i Fransoa Trifoa </w:t>
      </w:r>
      <w:r w:rsidRPr="00723FE8">
        <w:rPr>
          <w:rFonts w:ascii="Times New Roman" w:eastAsia="Arial Unicode MS" w:hAnsi="Times New Roman" w:cs="Times New Roman"/>
          <w:sz w:val="26"/>
          <w:szCs w:val="26"/>
        </w:rPr>
        <w:t xml:space="preserve">u </w:t>
      </w:r>
      <w:r w:rsidRPr="00723FE8">
        <w:rPr>
          <w:rFonts w:ascii="Times New Roman" w:eastAsia="Arial Unicode MS" w:hAnsi="Times New Roman" w:cs="Times New Roman"/>
          <w:i/>
          <w:iCs/>
          <w:sz w:val="26"/>
          <w:szCs w:val="26"/>
        </w:rPr>
        <w:t>Cahiers du cinéma</w:t>
      </w:r>
      <w:r w:rsidRPr="00723FE8">
        <w:rPr>
          <w:rFonts w:ascii="Times New Roman" w:eastAsia="Arial Unicode MS" w:hAnsi="Times New Roman" w:cs="Times New Roman"/>
          <w:iCs/>
          <w:sz w:val="26"/>
          <w:szCs w:val="26"/>
        </w:rPr>
        <w:t xml:space="preserve">, </w:t>
      </w:r>
      <w:r w:rsidRPr="00723FE8">
        <w:rPr>
          <w:rFonts w:ascii="Times New Roman" w:eastAsia="Arial Unicode MS" w:hAnsi="Times New Roman" w:cs="Times New Roman"/>
          <w:sz w:val="26"/>
          <w:szCs w:val="26"/>
        </w:rPr>
        <w:t xml:space="preserve"> i </w:t>
      </w:r>
      <w:r w:rsidRPr="00723FE8">
        <w:rPr>
          <w:rFonts w:ascii="Times New Roman" w:eastAsia="Arial Unicode MS" w:hAnsi="Times New Roman" w:cs="Times New Roman"/>
          <w:sz w:val="26"/>
          <w:szCs w:val="26"/>
          <w:shd w:val="clear" w:color="auto" w:fill="FFFFFF"/>
        </w:rPr>
        <w:t xml:space="preserve"> s programom autorskog filma</w:t>
      </w:r>
      <w:r w:rsidRPr="00723FE8">
        <w:rPr>
          <w:rFonts w:ascii="Times New Roman" w:eastAsia="Arial Unicode MS" w:hAnsi="Times New Roman" w:cs="Times New Roman"/>
          <w:sz w:val="26"/>
          <w:szCs w:val="26"/>
        </w:rPr>
        <w:t xml:space="preserve">, kratkometražnim ostvarenjima koja su mladim rediteljima dozvoljavala ograničeno eksperimentisanje. </w:t>
      </w:r>
      <w:r w:rsidRPr="00723FE8">
        <w:rPr>
          <w:rFonts w:ascii="Times New Roman" w:eastAsia="Arial Unicode MS" w:hAnsi="Times New Roman" w:cs="Times New Roman"/>
          <w:sz w:val="26"/>
          <w:szCs w:val="26"/>
        </w:rPr>
        <w:lastRenderedPageBreak/>
        <w:t xml:space="preserve">Iz ta dva izvora se, uporedo sa pojavama krize u filmskoj proizvodnji, razvio »novi talas« francuskog filma. No stvarni ton kritike </w:t>
      </w:r>
      <w:r w:rsidRPr="00723FE8">
        <w:rPr>
          <w:rFonts w:ascii="Times New Roman" w:eastAsia="Arial Unicode MS" w:hAnsi="Times New Roman" w:cs="Times New Roman"/>
          <w:i/>
          <w:iCs/>
          <w:sz w:val="26"/>
          <w:szCs w:val="26"/>
        </w:rPr>
        <w:t>Cahiers du cinéma</w:t>
      </w:r>
      <w:r w:rsidRPr="00723FE8">
        <w:rPr>
          <w:rFonts w:ascii="Times New Roman" w:eastAsia="Arial Unicode MS" w:hAnsi="Times New Roman" w:cs="Times New Roman"/>
          <w:i/>
          <w:sz w:val="26"/>
          <w:szCs w:val="26"/>
        </w:rPr>
        <w:t xml:space="preserve"> </w:t>
      </w:r>
      <w:r w:rsidRPr="00723FE8">
        <w:rPr>
          <w:rFonts w:ascii="Times New Roman" w:eastAsia="Arial Unicode MS" w:hAnsi="Times New Roman" w:cs="Times New Roman"/>
          <w:sz w:val="26"/>
          <w:szCs w:val="26"/>
        </w:rPr>
        <w:t xml:space="preserve">određivao je mladi Trifo, koji je 1954., u članku </w:t>
      </w:r>
      <w:r w:rsidRPr="00723FE8">
        <w:rPr>
          <w:rFonts w:ascii="Times New Roman" w:eastAsia="Arial Unicode MS" w:hAnsi="Times New Roman" w:cs="Times New Roman"/>
          <w:i/>
          <w:sz w:val="26"/>
          <w:szCs w:val="26"/>
        </w:rPr>
        <w:t>I</w:t>
      </w:r>
      <w:r w:rsidRPr="00723FE8">
        <w:rPr>
          <w:rFonts w:ascii="Times New Roman" w:eastAsia="Arial Unicode MS" w:hAnsi="Times New Roman" w:cs="Times New Roman"/>
          <w:i/>
          <w:iCs/>
          <w:sz w:val="26"/>
          <w:szCs w:val="26"/>
        </w:rPr>
        <w:t xml:space="preserve">zvjesna tendencija francuskog fiima </w:t>
      </w:r>
      <w:r w:rsidRPr="00723FE8">
        <w:rPr>
          <w:rFonts w:ascii="Times New Roman" w:eastAsia="Arial Unicode MS" w:hAnsi="Times New Roman" w:cs="Times New Roman"/>
          <w:iCs/>
          <w:sz w:val="26"/>
          <w:szCs w:val="26"/>
        </w:rPr>
        <w:t>(</w:t>
      </w:r>
      <w:r w:rsidRPr="00723FE8">
        <w:rPr>
          <w:rFonts w:ascii="Times New Roman" w:eastAsia="Arial Unicode MS" w:hAnsi="Times New Roman" w:cs="Times New Roman"/>
          <w:i/>
          <w:iCs/>
          <w:sz w:val="26"/>
          <w:szCs w:val="26"/>
        </w:rPr>
        <w:t>Une certaine tendance du cinéma français</w:t>
      </w:r>
      <w:r w:rsidRPr="00723FE8">
        <w:rPr>
          <w:rFonts w:ascii="Times New Roman" w:eastAsia="Arial Unicode MS" w:hAnsi="Times New Roman" w:cs="Times New Roman"/>
          <w:iCs/>
          <w:sz w:val="26"/>
          <w:szCs w:val="26"/>
        </w:rPr>
        <w:t>)</w:t>
      </w:r>
      <w:r w:rsidRPr="00723FE8">
        <w:rPr>
          <w:rFonts w:ascii="Times New Roman" w:eastAsia="Arial Unicode MS" w:hAnsi="Times New Roman" w:cs="Times New Roman"/>
          <w:i/>
          <w:iCs/>
          <w:sz w:val="26"/>
          <w:szCs w:val="26"/>
        </w:rPr>
        <w:t xml:space="preserve"> </w:t>
      </w:r>
      <w:r w:rsidRPr="00723FE8">
        <w:rPr>
          <w:rFonts w:ascii="Times New Roman" w:eastAsia="Arial Unicode MS" w:hAnsi="Times New Roman" w:cs="Times New Roman"/>
          <w:sz w:val="26"/>
          <w:szCs w:val="26"/>
        </w:rPr>
        <w:t xml:space="preserve">napao tradicionalni francuski film kao film pisaca scenarija i žanrova koji su već zapali u bezizlazan položaj, film koji još samo priznaje konfekciju. Umesto toga Trifo je zahtevao »film autora« u kojem se stvaralačka individuainost reditelja mogla slobodno razvijati. Mladi filmski entuzijasti okupljeni oko Trifoa i Bazena, »školovali« su se dotle isključivo po kino-klubovima i u pariskoj kinoteci. </w:t>
      </w:r>
      <w:r w:rsidRPr="00723FE8">
        <w:rPr>
          <w:rFonts w:ascii="Times New Roman" w:eastAsia="Arial Unicode MS" w:hAnsi="Times New Roman" w:cs="Times New Roman"/>
          <w:sz w:val="26"/>
          <w:szCs w:val="26"/>
          <w:shd w:val="clear" w:color="auto" w:fill="FFFFFF"/>
        </w:rPr>
        <w:t xml:space="preserve">»Novi talas« </w:t>
      </w:r>
      <w:r w:rsidRPr="00723FE8">
        <w:rPr>
          <w:rFonts w:ascii="Times New Roman" w:eastAsia="Arial Unicode MS" w:hAnsi="Times New Roman" w:cs="Times New Roman"/>
          <w:sz w:val="26"/>
          <w:szCs w:val="26"/>
        </w:rPr>
        <w:t xml:space="preserve">je najzaslužniji za širenje modernističkog stila u francuskoj kinematografiji. </w:t>
      </w:r>
      <w:r w:rsidRPr="00723FE8">
        <w:rPr>
          <w:rFonts w:ascii="Times New Roman" w:eastAsia="Arial Unicode MS" w:hAnsi="Times New Roman" w:cs="Times New Roman"/>
          <w:sz w:val="26"/>
          <w:szCs w:val="26"/>
          <w:shd w:val="clear" w:color="auto" w:fill="FFFFFF"/>
        </w:rPr>
        <w:t xml:space="preserve">Ključni autori pokreta, </w:t>
      </w:r>
      <w:r w:rsidRPr="00723FE8">
        <w:rPr>
          <w:rFonts w:ascii="Times New Roman" w:eastAsia="Arial Unicode MS" w:hAnsi="Times New Roman" w:cs="Times New Roman"/>
          <w:sz w:val="26"/>
          <w:szCs w:val="26"/>
        </w:rPr>
        <w:t xml:space="preserve">koji su se zauzimali za temeljne promjene u shvatanju filma, </w:t>
      </w:r>
      <w:r w:rsidRPr="00723FE8">
        <w:rPr>
          <w:rFonts w:ascii="Times New Roman" w:eastAsia="Arial Unicode MS" w:hAnsi="Times New Roman" w:cs="Times New Roman"/>
          <w:sz w:val="26"/>
          <w:szCs w:val="26"/>
          <w:shd w:val="clear" w:color="auto" w:fill="FFFFFF"/>
        </w:rPr>
        <w:t>pored Trifoa</w:t>
      </w:r>
      <w:r w:rsidRPr="00723FE8">
        <w:rPr>
          <w:rFonts w:ascii="Times New Roman" w:eastAsia="Arial Unicode MS" w:hAnsi="Times New Roman" w:cs="Times New Roman"/>
          <w:sz w:val="26"/>
          <w:szCs w:val="26"/>
        </w:rPr>
        <w:t xml:space="preserve"> </w:t>
      </w:r>
      <w:r w:rsidRPr="00723FE8">
        <w:rPr>
          <w:rFonts w:ascii="Times New Roman" w:eastAsia="Arial Unicode MS" w:hAnsi="Times New Roman" w:cs="Times New Roman"/>
          <w:sz w:val="26"/>
          <w:szCs w:val="26"/>
          <w:shd w:val="clear" w:color="auto" w:fill="FFFFFF"/>
        </w:rPr>
        <w:t xml:space="preserve">su Žan-Lik Godar, Klod Šabrol, Erik Romer i Žak Rivet, Anjes Varda, Luj Mal. »Novi talas« </w:t>
      </w:r>
      <w:r w:rsidRPr="00723FE8">
        <w:rPr>
          <w:rFonts w:ascii="Times New Roman" w:eastAsia="Arial Unicode MS" w:hAnsi="Times New Roman" w:cs="Times New Roman"/>
          <w:sz w:val="26"/>
          <w:szCs w:val="26"/>
        </w:rPr>
        <w:t xml:space="preserve">nije zaslužan samo za oživljavanje francuske kinematografije, već je veoma brzo dao podsticaj srodnim strujama i ustalio se u drugim kinematografijama (uključujući i socijalističke zemlje, prije svih Jugoslaviju). Početni polet pokret je izgubio polovinom </w:t>
      </w:r>
      <w:r w:rsidRPr="00723FE8">
        <w:rPr>
          <w:rFonts w:ascii="Times New Roman" w:eastAsia="Arial Unicode MS" w:hAnsi="Times New Roman" w:cs="Times New Roman"/>
          <w:sz w:val="26"/>
          <w:szCs w:val="26"/>
          <w:shd w:val="clear" w:color="auto" w:fill="FFFFFF"/>
        </w:rPr>
        <w:t xml:space="preserve">šezdesetihih, kada se i gasi. </w:t>
      </w:r>
      <w:r w:rsidRPr="00723FE8">
        <w:rPr>
          <w:rFonts w:ascii="Times New Roman" w:eastAsia="Arial Unicode MS" w:hAnsi="Times New Roman" w:cs="Times New Roman"/>
          <w:sz w:val="26"/>
          <w:szCs w:val="26"/>
        </w:rPr>
        <w:t xml:space="preserve"> O</w:t>
      </w:r>
      <w:r w:rsidRPr="00723FE8">
        <w:rPr>
          <w:rFonts w:ascii="Times New Roman" w:eastAsia="Arial Unicode MS" w:hAnsi="Times New Roman" w:cs="Times New Roman"/>
          <w:sz w:val="26"/>
          <w:szCs w:val="26"/>
          <w:shd w:val="clear" w:color="auto" w:fill="FFFFFF"/>
        </w:rPr>
        <w:t xml:space="preserve">bilježava ga sklonost ka prikazu neurotičnih mladih ljudi, miješanje žanrova, pa i rodova (igranog i dokumentarnog filma), kao i svjesna upotreba filmskih citata. Promovisao je </w:t>
      </w:r>
      <w:r w:rsidRPr="00723FE8">
        <w:rPr>
          <w:rFonts w:ascii="Times New Roman" w:eastAsia="Arial Unicode MS" w:hAnsi="Times New Roman" w:cs="Times New Roman"/>
          <w:sz w:val="26"/>
          <w:szCs w:val="26"/>
        </w:rPr>
        <w:t>učinkovitu i jeftinu proizvodnju, suprotstavljanje tzv. scenarističkoj kinematografiji </w:t>
      </w:r>
      <w:r w:rsidRPr="00723FE8">
        <w:rPr>
          <w:rFonts w:ascii="Times New Roman" w:eastAsia="Arial Unicode MS" w:hAnsi="Times New Roman" w:cs="Times New Roman"/>
          <w:iCs/>
          <w:sz w:val="26"/>
          <w:szCs w:val="26"/>
        </w:rPr>
        <w:t>(»cinéma d’adaptation«)</w:t>
      </w:r>
      <w:r w:rsidRPr="00723FE8">
        <w:rPr>
          <w:rFonts w:ascii="Times New Roman" w:eastAsia="Arial Unicode MS" w:hAnsi="Times New Roman" w:cs="Times New Roman"/>
          <w:i/>
          <w:iCs/>
          <w:sz w:val="26"/>
          <w:szCs w:val="26"/>
        </w:rPr>
        <w:t>,</w:t>
      </w:r>
      <w:r w:rsidRPr="00723FE8">
        <w:rPr>
          <w:rFonts w:ascii="Times New Roman" w:eastAsia="Arial Unicode MS" w:hAnsi="Times New Roman" w:cs="Times New Roman"/>
          <w:sz w:val="26"/>
          <w:szCs w:val="26"/>
        </w:rPr>
        <w:t xml:space="preserve"> u kojoj je reditelj tek puki »uprizoritelj« teksta. Prema njima, »filmski rukopis« je individualan i unikatan (ideja i metafora potiču od francuskog teiretičara Aleksandra Astrika), a reditelj je potpuni autor filmskog djela, što omogućuje da se autorskim stvaralačkim činom prevladaju ograničenja pojedinih žanrovskih kanona. Takvo davanje prednosti reditelju autoru, prema Trifoovim i Bazenovim tekstovima,  naziva se »politikom autora«. Prvim filmom pokreta smatra se </w:t>
      </w:r>
      <w:r w:rsidRPr="00723FE8">
        <w:rPr>
          <w:rFonts w:ascii="Times New Roman" w:eastAsia="Arial Unicode MS" w:hAnsi="Times New Roman" w:cs="Times New Roman"/>
          <w:i/>
          <w:iCs/>
          <w:sz w:val="26"/>
          <w:szCs w:val="26"/>
        </w:rPr>
        <w:t>Lijepi Serž</w:t>
      </w:r>
      <w:r w:rsidRPr="00723FE8">
        <w:rPr>
          <w:rFonts w:ascii="Times New Roman" w:eastAsia="Arial Unicode MS" w:hAnsi="Times New Roman" w:cs="Times New Roman"/>
          <w:sz w:val="26"/>
          <w:szCs w:val="26"/>
        </w:rPr>
        <w:t> (</w:t>
      </w:r>
      <w:r w:rsidRPr="00723FE8">
        <w:rPr>
          <w:rFonts w:ascii="Times New Roman" w:eastAsia="Arial Unicode MS" w:hAnsi="Times New Roman" w:cs="Times New Roman"/>
          <w:i/>
          <w:iCs/>
          <w:sz w:val="26"/>
          <w:szCs w:val="26"/>
        </w:rPr>
        <w:t>Le Beau Serge,</w:t>
      </w:r>
      <w:r w:rsidRPr="00723FE8">
        <w:rPr>
          <w:rFonts w:ascii="Times New Roman" w:eastAsia="Arial Unicode MS" w:hAnsi="Times New Roman" w:cs="Times New Roman"/>
          <w:sz w:val="26"/>
          <w:szCs w:val="26"/>
        </w:rPr>
        <w:t> 1958),  debitanski film Kloda Šabrola (za koji je on, zahvaljujući jednom svom nasljedstvu, uspio da obezbijedi sredstva), a godinom afirmacije 1959., kada su filmovi </w:t>
      </w:r>
      <w:r w:rsidRPr="00723FE8">
        <w:rPr>
          <w:rFonts w:ascii="Times New Roman" w:eastAsia="Arial Unicode MS" w:hAnsi="Times New Roman" w:cs="Times New Roman"/>
          <w:i/>
          <w:iCs/>
          <w:sz w:val="26"/>
          <w:szCs w:val="26"/>
        </w:rPr>
        <w:t>400 udaraca</w:t>
      </w:r>
      <w:r w:rsidRPr="00723FE8">
        <w:rPr>
          <w:rFonts w:ascii="Times New Roman" w:eastAsia="Arial Unicode MS" w:hAnsi="Times New Roman" w:cs="Times New Roman"/>
          <w:sz w:val="26"/>
          <w:szCs w:val="26"/>
        </w:rPr>
        <w:t> </w:t>
      </w:r>
      <w:r w:rsidRPr="00723FE8">
        <w:rPr>
          <w:rFonts w:ascii="Times New Roman" w:eastAsia="Arial Unicode MS" w:hAnsi="Times New Roman" w:cs="Times New Roman"/>
          <w:i/>
          <w:iCs/>
          <w:sz w:val="26"/>
          <w:szCs w:val="26"/>
        </w:rPr>
        <w:t>(Les Quatre cents coups)</w:t>
      </w:r>
      <w:r w:rsidRPr="00723FE8">
        <w:rPr>
          <w:rFonts w:ascii="Times New Roman" w:eastAsia="Arial Unicode MS" w:hAnsi="Times New Roman" w:cs="Times New Roman"/>
          <w:sz w:val="26"/>
          <w:szCs w:val="26"/>
        </w:rPr>
        <w:t> Fransoa Trifoa (koji je svoj prvi film snimio uz potporu tasta, distributera) i </w:t>
      </w:r>
      <w:r w:rsidRPr="00723FE8">
        <w:rPr>
          <w:rFonts w:ascii="Times New Roman" w:eastAsia="Arial Unicode MS" w:hAnsi="Times New Roman" w:cs="Times New Roman"/>
          <w:i/>
          <w:iCs/>
          <w:sz w:val="26"/>
          <w:szCs w:val="26"/>
        </w:rPr>
        <w:t>Hirošima, ljubavi moja (Hiroshima, mon amour) </w:t>
      </w:r>
      <w:r w:rsidRPr="00723FE8">
        <w:rPr>
          <w:rFonts w:ascii="Times New Roman" w:eastAsia="Arial Unicode MS" w:hAnsi="Times New Roman" w:cs="Times New Roman"/>
          <w:sz w:val="26"/>
          <w:szCs w:val="26"/>
        </w:rPr>
        <w:t>Alena Renea (koji je do tada bio poznat samo po kratkim filmovima) dobili visoka priznanja na festivalu u Kanu; manifestnim djelom smatra se film </w:t>
      </w:r>
      <w:r w:rsidRPr="00723FE8">
        <w:rPr>
          <w:rFonts w:ascii="Times New Roman" w:eastAsia="Arial Unicode MS" w:hAnsi="Times New Roman" w:cs="Times New Roman"/>
          <w:i/>
          <w:iCs/>
          <w:sz w:val="26"/>
          <w:szCs w:val="26"/>
        </w:rPr>
        <w:t>Do posljednjeg daha</w:t>
      </w:r>
      <w:r w:rsidRPr="00723FE8">
        <w:rPr>
          <w:rFonts w:ascii="Times New Roman" w:eastAsia="Arial Unicode MS" w:hAnsi="Times New Roman" w:cs="Times New Roman"/>
          <w:sz w:val="26"/>
          <w:szCs w:val="26"/>
        </w:rPr>
        <w:t> (À</w:t>
      </w:r>
      <w:r w:rsidRPr="00723FE8">
        <w:rPr>
          <w:rFonts w:ascii="Times New Roman" w:eastAsia="Arial Unicode MS" w:hAnsi="Times New Roman" w:cs="Times New Roman"/>
          <w:i/>
          <w:iCs/>
          <w:sz w:val="26"/>
          <w:szCs w:val="26"/>
        </w:rPr>
        <w:t> bout du souffle,</w:t>
      </w:r>
      <w:r w:rsidRPr="00723FE8">
        <w:rPr>
          <w:rFonts w:ascii="Times New Roman" w:eastAsia="Arial Unicode MS" w:hAnsi="Times New Roman" w:cs="Times New Roman"/>
          <w:sz w:val="26"/>
          <w:szCs w:val="26"/>
        </w:rPr>
        <w:t> 1960) Žan-Lik Godara. Prvi filmovi su realizovani u nezavisnim i niskobudžetnim produkcijama, no njihovi su uspjesi ohrabrili producente pa je oko 1960. debitovalo više od pedeset, uglavnom mladih reditelja. S druge strane, Trifo i Šabrol su zaradom od svojih prvih produkcija subvencionirali debitantske igrane filmove svojih prijatelja Erika Romera, Žan-Lik Godara i Žaka Riveta. Fenomen »novog talasa« tada je zaista postao stvarnost. Ovakvom razvoju dobrim dijelom je doprinijelo i to što su Trifo i Šabrol dokazali da se i bez zanatskog iskustva, samo »opremom« stečenom u kinoteci mogu snimati kvalitetni fiimovi.</w:t>
      </w:r>
    </w:p>
    <w:p w14:paraId="53449A7F" w14:textId="77777777" w:rsidR="0026413B" w:rsidRPr="00723FE8" w:rsidRDefault="0026413B" w:rsidP="0026413B">
      <w:pPr>
        <w:pStyle w:val="NormalWeb"/>
        <w:spacing w:line="276" w:lineRule="auto"/>
        <w:ind w:right="127"/>
        <w:jc w:val="both"/>
        <w:rPr>
          <w:rFonts w:eastAsia="Arial Unicode MS"/>
          <w:sz w:val="26"/>
          <w:szCs w:val="26"/>
          <w:lang w:val="uz-Cyrl-UZ"/>
        </w:rPr>
      </w:pPr>
      <w:r w:rsidRPr="00723FE8">
        <w:rPr>
          <w:rFonts w:eastAsia="Arial Unicode MS"/>
          <w:sz w:val="26"/>
          <w:szCs w:val="26"/>
          <w:shd w:val="clear" w:color="auto" w:fill="FFFFFF"/>
          <w:lang w:val="uz-Cyrl-UZ"/>
        </w:rPr>
        <w:lastRenderedPageBreak/>
        <w:t xml:space="preserve">□ »Novi talas« </w:t>
      </w:r>
      <w:r w:rsidRPr="00723FE8">
        <w:rPr>
          <w:rFonts w:eastAsia="Arial Unicode MS"/>
          <w:sz w:val="26"/>
          <w:szCs w:val="26"/>
          <w:lang w:val="uz-Cyrl-UZ"/>
        </w:rPr>
        <w:t>nesumnjivo je jedan od najuticajnijih i najvažnijih pokreta u istoriji svjetske kinematografije. Kao vrhunac filmskog modernizma</w:t>
      </w:r>
      <w:r w:rsidRPr="00723FE8">
        <w:rPr>
          <w:rFonts w:eastAsia="Arial Unicode MS"/>
          <w:bCs/>
          <w:sz w:val="26"/>
          <w:szCs w:val="26"/>
          <w:lang w:val="uz-Cyrl-UZ"/>
        </w:rPr>
        <w:t xml:space="preserve"> ovaj pokret je</w:t>
      </w:r>
      <w:r w:rsidRPr="00723FE8">
        <w:rPr>
          <w:rFonts w:eastAsia="Arial Unicode MS"/>
          <w:sz w:val="26"/>
          <w:szCs w:val="26"/>
          <w:lang w:val="uz-Cyrl-UZ"/>
        </w:rPr>
        <w:t xml:space="preserve"> insistirao na poimanju filma kao umjetnosti. Prvenstveno je naglašavao važnost umjetničke slobode i individualnog stila svakog autora ponaosob. »Film postaje način izražavanja, baš kao druge umjetnosti poput slikarstva i književnosti. To više nije samo spektakl. ... Film je postao vizuelni jezik, medij u kojem umjetnik može izraziti svoje ideje, opsesije i osjećanja baš onako kako ih može izraziti u eseju ili romanu«, ističe se, između ostalog, u manifestu Novog talasa. Filmski jezik i stil jednako su važni kao i sama radnja koje se nerijetko improvizuje, a sinopsis pretvara u scenario. Dakle, »novotalasovci« nijesu brinuli za dramski kontinuitet i strogu uređenju strukturu radnje. Kao nikad prije, u filmovima kao »komadićima života«, uz to često prožetih cinizmom, ostavljani su otvoreni završeci koji su se »oslanjali« na imaginaciju gledalaca. Pogled na seksualnost bio je realističniji nego ikad prije, kritika malograđanskog života oštra, a »ozbiljne« dramske scene prožete suptilnim humorom. Primjenjivana je tehnika ubacivanja irelevantnih kadrova zbog stvaranja ironičnog ili komičnog efekta, kao što je to slučaj u Trifoovom filmu </w:t>
      </w:r>
      <w:r w:rsidRPr="00723FE8">
        <w:rPr>
          <w:rFonts w:eastAsia="Arial Unicode MS"/>
          <w:i/>
          <w:sz w:val="26"/>
          <w:szCs w:val="26"/>
          <w:lang w:val="uz-Cyrl-UZ"/>
        </w:rPr>
        <w:t>Pucajte na pijanistu</w:t>
      </w:r>
      <w:r w:rsidRPr="00723FE8">
        <w:rPr>
          <w:rFonts w:eastAsia="Arial Unicode MS"/>
          <w:sz w:val="26"/>
          <w:szCs w:val="26"/>
          <w:lang w:val="uz-Cyrl-UZ"/>
        </w:rPr>
        <w:t xml:space="preserve"> kada se jedan od likova zakune da ne laže životom svoje majke, a već u sljedećem kadru vidimo postariju ženu kako pada mrtva). </w:t>
      </w:r>
      <w:r w:rsidRPr="00723FE8">
        <w:rPr>
          <w:rFonts w:eastAsia="Arial Unicode MS"/>
          <w:noProof/>
          <w:sz w:val="26"/>
          <w:szCs w:val="26"/>
          <w:shd w:val="clear" w:color="auto" w:fill="FFFFFF"/>
          <w:lang w:val="uz-Cyrl-UZ"/>
        </w:rPr>
        <w:t xml:space="preserve">Izuzetan osjećaj za oslikavanje ambijenta i prikaz ženskih likova pokazala je Anjes Varda u filmu </w:t>
      </w:r>
      <w:r w:rsidRPr="00723FE8">
        <w:rPr>
          <w:rFonts w:eastAsia="Arial Unicode MS"/>
          <w:i/>
          <w:noProof/>
          <w:sz w:val="26"/>
          <w:szCs w:val="26"/>
          <w:shd w:val="clear" w:color="auto" w:fill="FFFFFF"/>
          <w:lang w:val="uz-Cyrl-UZ"/>
        </w:rPr>
        <w:t>Kleo</w:t>
      </w:r>
      <w:r w:rsidRPr="00723FE8">
        <w:rPr>
          <w:rFonts w:eastAsia="Arial Unicode MS"/>
          <w:noProof/>
          <w:sz w:val="26"/>
          <w:szCs w:val="26"/>
          <w:shd w:val="clear" w:color="auto" w:fill="FFFFFF"/>
          <w:lang w:val="uz-Cyrl-UZ"/>
        </w:rPr>
        <w:t xml:space="preserve"> </w:t>
      </w:r>
      <w:r w:rsidRPr="00723FE8">
        <w:rPr>
          <w:rFonts w:eastAsia="Arial Unicode MS"/>
          <w:i/>
          <w:iCs/>
          <w:noProof/>
          <w:sz w:val="26"/>
          <w:szCs w:val="26"/>
          <w:shd w:val="clear" w:color="auto" w:fill="FFFFFF"/>
          <w:lang w:val="uz-Cyrl-UZ"/>
        </w:rPr>
        <w:t>od 5 do 7</w:t>
      </w:r>
      <w:r w:rsidRPr="00723FE8">
        <w:rPr>
          <w:rFonts w:eastAsia="Arial Unicode MS"/>
          <w:noProof/>
          <w:sz w:val="26"/>
          <w:szCs w:val="26"/>
          <w:shd w:val="clear" w:color="auto" w:fill="FFFFFF"/>
          <w:lang w:val="uz-Cyrl-UZ"/>
        </w:rPr>
        <w:t xml:space="preserve"> (1962). </w:t>
      </w:r>
      <w:r w:rsidRPr="00723FE8">
        <w:rPr>
          <w:rFonts w:eastAsia="Arial Unicode MS"/>
          <w:sz w:val="26"/>
          <w:szCs w:val="26"/>
          <w:lang w:val="uz-Cyrl-UZ"/>
        </w:rPr>
        <w:t xml:space="preserve">Antijunak u filmovima ovog pokreta – egzemplaran u tom pogledu je Godarov </w:t>
      </w:r>
      <w:r w:rsidRPr="00723FE8">
        <w:rPr>
          <w:rFonts w:eastAsia="Arial Unicode MS"/>
          <w:bCs/>
          <w:i/>
          <w:sz w:val="26"/>
          <w:szCs w:val="26"/>
          <w:lang w:val="uz-Cyrl-UZ"/>
        </w:rPr>
        <w:t>Do posljednjeg daha</w:t>
      </w:r>
      <w:r w:rsidRPr="00723FE8">
        <w:rPr>
          <w:rFonts w:eastAsia="Arial Unicode MS"/>
          <w:bCs/>
          <w:sz w:val="26"/>
          <w:szCs w:val="26"/>
          <w:lang w:val="uz-Cyrl-UZ"/>
        </w:rPr>
        <w:t xml:space="preserve"> – obično </w:t>
      </w:r>
      <w:r w:rsidRPr="00723FE8">
        <w:rPr>
          <w:rFonts w:eastAsia="Arial Unicode MS"/>
          <w:sz w:val="26"/>
          <w:szCs w:val="26"/>
          <w:lang w:val="uz-Cyrl-UZ"/>
        </w:rPr>
        <w:t xml:space="preserve">je dominantna figura. Sukob adolescenata sa roditeljima, potom i sa zakonom, odrastanje i psihološki profil djece »antijunaka« najupečatljive su dati u Trifoovom filmu </w:t>
      </w:r>
      <w:r w:rsidRPr="00723FE8">
        <w:rPr>
          <w:rFonts w:eastAsia="Arial Unicode MS"/>
          <w:i/>
          <w:sz w:val="26"/>
          <w:szCs w:val="26"/>
          <w:lang w:val="uz-Cyrl-UZ"/>
        </w:rPr>
        <w:t>Četiristo udaraca</w:t>
      </w:r>
      <w:r w:rsidRPr="00723FE8">
        <w:rPr>
          <w:rFonts w:eastAsia="Arial Unicode MS"/>
          <w:sz w:val="26"/>
          <w:szCs w:val="26"/>
          <w:lang w:val="uz-Cyrl-UZ"/>
        </w:rPr>
        <w:t>.</w:t>
      </w:r>
    </w:p>
    <w:p w14:paraId="09E7E404" w14:textId="77777777" w:rsidR="0026413B" w:rsidRPr="00723FE8" w:rsidRDefault="0026413B" w:rsidP="0026413B">
      <w:pPr>
        <w:pStyle w:val="NormalWeb"/>
        <w:spacing w:line="276" w:lineRule="auto"/>
        <w:ind w:right="127"/>
        <w:jc w:val="center"/>
        <w:rPr>
          <w:rFonts w:eastAsia="Arial Unicode MS"/>
          <w:sz w:val="26"/>
          <w:szCs w:val="26"/>
          <w:lang w:val="uz-Cyrl-UZ"/>
        </w:rPr>
      </w:pPr>
      <w:r w:rsidRPr="00723FE8">
        <w:rPr>
          <w:rFonts w:eastAsia="Arial Unicode MS"/>
          <w:noProof/>
          <w:sz w:val="26"/>
          <w:szCs w:val="26"/>
        </w:rPr>
        <w:drawing>
          <wp:inline distT="0" distB="0" distL="0" distR="0" wp14:anchorId="57E3EB12" wp14:editId="5DBDF724">
            <wp:extent cx="2380615" cy="1768475"/>
            <wp:effectExtent l="0" t="0" r="635" b="3175"/>
            <wp:docPr id="27" name="Picture 27" descr="http://www.politika.rs/old/uploads/rubrike/111657/i/1/trifo-cetristo-udara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itika.rs/old/uploads/rubrike/111657/i/1/trifo-cetristo-udarac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0615" cy="1768475"/>
                    </a:xfrm>
                    <a:prstGeom prst="rect">
                      <a:avLst/>
                    </a:prstGeom>
                    <a:noFill/>
                    <a:ln>
                      <a:noFill/>
                    </a:ln>
                  </pic:spPr>
                </pic:pic>
              </a:graphicData>
            </a:graphic>
          </wp:inline>
        </w:drawing>
      </w:r>
    </w:p>
    <w:p w14:paraId="202313D2" w14:textId="77777777" w:rsidR="0026413B" w:rsidRPr="00723FE8" w:rsidRDefault="0026413B" w:rsidP="0026413B">
      <w:pPr>
        <w:pStyle w:val="NormalWeb"/>
        <w:spacing w:line="276" w:lineRule="auto"/>
        <w:ind w:right="127"/>
        <w:jc w:val="both"/>
        <w:rPr>
          <w:rFonts w:eastAsia="Arial Unicode MS"/>
          <w:sz w:val="26"/>
          <w:szCs w:val="26"/>
          <w:lang w:val="uz-Cyrl-UZ"/>
        </w:rPr>
      </w:pPr>
      <w:r w:rsidRPr="00723FE8">
        <w:rPr>
          <w:rFonts w:eastAsia="Arial Unicode MS"/>
          <w:sz w:val="26"/>
          <w:szCs w:val="26"/>
          <w:lang w:val="uz-Cyrl-UZ"/>
        </w:rPr>
        <w:t>»Novotalasovci« su kao uzore navodili autore veoma profilisanog ličnog stila kao što su Melvil, Hičkok, Ford, Hoks ili Vels (Velsov</w:t>
      </w:r>
      <w:r w:rsidRPr="00723FE8">
        <w:rPr>
          <w:rFonts w:eastAsia="Arial Unicode MS"/>
          <w:bCs/>
          <w:sz w:val="26"/>
          <w:szCs w:val="26"/>
          <w:lang w:val="uz-Cyrl-UZ"/>
        </w:rPr>
        <w:t xml:space="preserve"> </w:t>
      </w:r>
      <w:r w:rsidRPr="00723FE8">
        <w:rPr>
          <w:rFonts w:eastAsia="Arial Unicode MS"/>
          <w:bCs/>
          <w:i/>
          <w:sz w:val="26"/>
          <w:szCs w:val="26"/>
          <w:lang w:val="uz-Cyrl-UZ"/>
        </w:rPr>
        <w:t>Građanin Kejn</w:t>
      </w:r>
      <w:r w:rsidRPr="00723FE8">
        <w:rPr>
          <w:rFonts w:eastAsia="Arial Unicode MS"/>
          <w:sz w:val="26"/>
          <w:szCs w:val="26"/>
          <w:lang w:val="uz-Cyrl-UZ"/>
        </w:rPr>
        <w:t xml:space="preserve"> iz 1941., film na koji se oslanja </w:t>
      </w:r>
      <w:r w:rsidRPr="00723FE8">
        <w:rPr>
          <w:rFonts w:eastAsia="Arial Unicode MS"/>
          <w:sz w:val="26"/>
          <w:szCs w:val="26"/>
          <w:shd w:val="clear" w:color="auto" w:fill="FFFFFF"/>
          <w:lang w:val="uz-Cyrl-UZ"/>
        </w:rPr>
        <w:t>»novi talas«</w:t>
      </w:r>
      <w:r w:rsidRPr="00723FE8">
        <w:rPr>
          <w:rFonts w:eastAsia="Arial Unicode MS"/>
          <w:sz w:val="26"/>
          <w:szCs w:val="26"/>
          <w:lang w:val="uz-Cyrl-UZ"/>
        </w:rPr>
        <w:t xml:space="preserve">, bio je daleko ispred svog vremena i istovremeno udario temelje filmskog modernizma), reditelje italijanskog neorealizma (De Sika, Roselini), autore njemačkog ekspresionizma dvadesetih (Vine, Murnau) i francuskog poetskog realizma tridesetih (Vigo, Renoar). Usprotivili su se prevlađujućim narativnim i vizuelnim trendovima pedesetih, kostimiranim adaptacijama, i u svojim </w:t>
      </w:r>
      <w:r w:rsidRPr="00723FE8">
        <w:rPr>
          <w:rFonts w:eastAsia="Arial Unicode MS"/>
          <w:sz w:val="26"/>
          <w:szCs w:val="26"/>
          <w:lang w:val="uz-Cyrl-UZ"/>
        </w:rPr>
        <w:lastRenderedPageBreak/>
        <w:t>niskobudžetnim ostvarenjima osmislili mnoge inovativne tehnike. Uglavnom su snimali na pariskim lokacijama, ulicama i kafanama. Zanimljiva priča kaže kako su francuski cineasti »izmislili« snimanje iz ruke kao novu stilsku metodu, koja je u to vrijeme smatrana zanatski neurednom i neprikladnom za profesionalne filmove: štedjeli su novac jer je po tadašnjem zakonu vađenje skupih dozvola za snimanje na ulicama bilo potrebno samo ako je korišten stativ. Montaža je bila gruba i puna naglih rezova, a rasvjeta loša.</w:t>
      </w:r>
    </w:p>
    <w:p w14:paraId="7CBC12C3" w14:textId="77777777" w:rsidR="0026413B" w:rsidRPr="00723FE8" w:rsidRDefault="0026413B" w:rsidP="0026413B">
      <w:pPr>
        <w:pStyle w:val="NormalWeb"/>
        <w:spacing w:line="276" w:lineRule="auto"/>
        <w:ind w:right="127"/>
        <w:jc w:val="both"/>
        <w:rPr>
          <w:rFonts w:eastAsia="Arial Unicode MS"/>
          <w:sz w:val="26"/>
          <w:szCs w:val="26"/>
          <w:lang w:val="uz-Cyrl-UZ"/>
        </w:rPr>
      </w:pPr>
      <w:r w:rsidRPr="00723FE8">
        <w:rPr>
          <w:rFonts w:eastAsia="Arial Unicode MS"/>
          <w:noProof/>
          <w:sz w:val="26"/>
          <w:szCs w:val="26"/>
        </w:rPr>
        <w:drawing>
          <wp:inline distT="0" distB="0" distL="0" distR="0" wp14:anchorId="5BBF059B" wp14:editId="4A46E9DE">
            <wp:extent cx="5943600" cy="3333059"/>
            <wp:effectExtent l="0" t="0" r="0" b="1270"/>
            <wp:docPr id="28" name="Picture 28" descr="Image result for francois truffaut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ncois truffaut pictur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33059"/>
                    </a:xfrm>
                    <a:prstGeom prst="rect">
                      <a:avLst/>
                    </a:prstGeom>
                    <a:noFill/>
                    <a:ln>
                      <a:noFill/>
                    </a:ln>
                  </pic:spPr>
                </pic:pic>
              </a:graphicData>
            </a:graphic>
          </wp:inline>
        </w:drawing>
      </w:r>
    </w:p>
    <w:p w14:paraId="5628BAE0" w14:textId="77777777" w:rsidR="0026413B" w:rsidRPr="00723FE8" w:rsidRDefault="0026413B" w:rsidP="0026413B">
      <w:pPr>
        <w:pStyle w:val="NormalWeb"/>
        <w:shd w:val="clear" w:color="auto" w:fill="FFFFFF"/>
        <w:spacing w:before="0" w:beforeAutospacing="0" w:after="150" w:afterAutospacing="0" w:line="276" w:lineRule="auto"/>
        <w:jc w:val="both"/>
        <w:rPr>
          <w:rFonts w:eastAsia="Arial Unicode MS"/>
          <w:noProof/>
          <w:sz w:val="26"/>
          <w:szCs w:val="26"/>
          <w:lang w:val="uz-Cyrl-UZ"/>
        </w:rPr>
      </w:pPr>
      <w:r w:rsidRPr="00723FE8">
        <w:rPr>
          <w:rFonts w:eastAsia="Arial Unicode MS"/>
          <w:sz w:val="26"/>
          <w:szCs w:val="26"/>
          <w:shd w:val="clear" w:color="auto" w:fill="FFFFFF"/>
          <w:lang w:val="uz-Cyrl-UZ"/>
        </w:rPr>
        <w:t xml:space="preserve">□ </w:t>
      </w:r>
      <w:r w:rsidRPr="00723FE8">
        <w:rPr>
          <w:rFonts w:eastAsia="Arial Unicode MS"/>
          <w:b/>
          <w:bCs/>
          <w:noProof/>
          <w:sz w:val="26"/>
          <w:szCs w:val="26"/>
          <w:lang w:val="uz-Cyrl-UZ"/>
        </w:rPr>
        <w:t>Fransoa Trifo,</w:t>
      </w:r>
      <w:r w:rsidRPr="00723FE8">
        <w:rPr>
          <w:rFonts w:eastAsia="Arial Unicode MS"/>
          <w:noProof/>
          <w:sz w:val="26"/>
          <w:szCs w:val="26"/>
          <w:lang w:val="uz-Cyrl-UZ"/>
        </w:rPr>
        <w:t>  filmski reditelj i kritičar (1932 – 1984). Od 1953. pisao filmske kritike za časopis </w:t>
      </w:r>
      <w:r w:rsidRPr="00723FE8">
        <w:rPr>
          <w:rFonts w:eastAsia="Arial Unicode MS"/>
          <w:i/>
          <w:iCs/>
          <w:noProof/>
          <w:sz w:val="26"/>
          <w:szCs w:val="26"/>
          <w:lang w:val="uz-Cyrl-UZ"/>
        </w:rPr>
        <w:t>Cahiers du cinéma,</w:t>
      </w:r>
      <w:r w:rsidRPr="00723FE8">
        <w:rPr>
          <w:rFonts w:eastAsia="Arial Unicode MS"/>
          <w:noProof/>
          <w:sz w:val="26"/>
          <w:szCs w:val="26"/>
          <w:lang w:val="uz-Cyrl-UZ"/>
        </w:rPr>
        <w:t xml:space="preserve"> revalorizirajući u nizu članaka filmsko nasljeđe (izdvaja se programski ogled </w:t>
      </w:r>
      <w:r w:rsidRPr="00723FE8">
        <w:rPr>
          <w:rFonts w:eastAsia="Arial Unicode MS"/>
          <w:i/>
          <w:iCs/>
          <w:noProof/>
          <w:sz w:val="26"/>
          <w:szCs w:val="26"/>
          <w:lang w:val="uz-Cyrl-UZ"/>
        </w:rPr>
        <w:t>Određena tendencija francuskoga filma – Une certaine tendance du cinéma français,</w:t>
      </w:r>
      <w:r w:rsidRPr="00723FE8">
        <w:rPr>
          <w:rFonts w:eastAsia="Arial Unicode MS"/>
          <w:noProof/>
          <w:sz w:val="26"/>
          <w:szCs w:val="26"/>
          <w:lang w:val="uz-Cyrl-UZ"/>
        </w:rPr>
        <w:t> 1954); vlastiti izbor kritika i eseja objavio je u knjizi </w:t>
      </w:r>
      <w:r w:rsidRPr="00723FE8">
        <w:rPr>
          <w:rFonts w:eastAsia="Arial Unicode MS"/>
          <w:i/>
          <w:iCs/>
          <w:noProof/>
          <w:sz w:val="26"/>
          <w:szCs w:val="26"/>
          <w:lang w:val="uz-Cyrl-UZ"/>
        </w:rPr>
        <w:t>Filmovi mojega života</w:t>
      </w:r>
      <w:r w:rsidRPr="00723FE8">
        <w:rPr>
          <w:rFonts w:eastAsia="Arial Unicode MS"/>
          <w:noProof/>
          <w:sz w:val="26"/>
          <w:szCs w:val="26"/>
          <w:lang w:val="uz-Cyrl-UZ"/>
        </w:rPr>
        <w:t> (</w:t>
      </w:r>
      <w:r w:rsidRPr="00723FE8">
        <w:rPr>
          <w:rFonts w:eastAsia="Arial Unicode MS"/>
          <w:i/>
          <w:iCs/>
          <w:noProof/>
          <w:sz w:val="26"/>
          <w:szCs w:val="26"/>
          <w:lang w:val="uz-Cyrl-UZ"/>
        </w:rPr>
        <w:t>Les Films de ma vie,</w:t>
      </w:r>
      <w:r w:rsidRPr="00723FE8">
        <w:rPr>
          <w:rFonts w:eastAsia="Arial Unicode MS"/>
          <w:noProof/>
          <w:sz w:val="26"/>
          <w:szCs w:val="26"/>
          <w:lang w:val="uz-Cyrl-UZ"/>
        </w:rPr>
        <w:t> 1975). Njegov prvi dugometražni film </w:t>
      </w:r>
      <w:r w:rsidRPr="00723FE8">
        <w:rPr>
          <w:rFonts w:eastAsia="Arial Unicode MS"/>
          <w:i/>
          <w:iCs/>
          <w:noProof/>
          <w:sz w:val="26"/>
          <w:szCs w:val="26"/>
          <w:lang w:val="uz-Cyrl-UZ"/>
        </w:rPr>
        <w:t xml:space="preserve">Četiristo udaraca </w:t>
      </w:r>
      <w:r w:rsidRPr="00723FE8">
        <w:rPr>
          <w:rFonts w:eastAsia="Arial Unicode MS"/>
          <w:noProof/>
          <w:sz w:val="26"/>
          <w:szCs w:val="26"/>
          <w:lang w:val="uz-Cyrl-UZ"/>
        </w:rPr>
        <w:t>(</w:t>
      </w:r>
      <w:r w:rsidRPr="00723FE8">
        <w:rPr>
          <w:rFonts w:eastAsia="Arial Unicode MS"/>
          <w:i/>
          <w:iCs/>
          <w:noProof/>
          <w:sz w:val="26"/>
          <w:szCs w:val="26"/>
          <w:lang w:val="uz-Cyrl-UZ"/>
        </w:rPr>
        <w:t>Les Quatre cents coups,</w:t>
      </w:r>
      <w:r w:rsidRPr="00723FE8">
        <w:rPr>
          <w:rFonts w:eastAsia="Arial Unicode MS"/>
          <w:noProof/>
          <w:sz w:val="26"/>
          <w:szCs w:val="26"/>
          <w:lang w:val="uz-Cyrl-UZ"/>
        </w:rPr>
        <w:t> 1959) jedno je od reprezentativnih ostvarenja francuskog »novoga talasa«. Vrhunski spoj lirizma i realističnih komponenti, ujedno je prvo Trifoovo djelo o njegovu svojevrsnom </w:t>
      </w:r>
      <w:r w:rsidRPr="00723FE8">
        <w:rPr>
          <w:rFonts w:eastAsia="Arial Unicode MS"/>
          <w:i/>
          <w:iCs/>
          <w:noProof/>
          <w:sz w:val="26"/>
          <w:szCs w:val="26"/>
          <w:lang w:val="uz-Cyrl-UZ"/>
        </w:rPr>
        <w:t>alter-egu,</w:t>
      </w:r>
      <w:r w:rsidRPr="00723FE8">
        <w:rPr>
          <w:rFonts w:eastAsia="Arial Unicode MS"/>
          <w:noProof/>
          <w:sz w:val="26"/>
          <w:szCs w:val="26"/>
          <w:lang w:val="uz-Cyrl-UZ"/>
        </w:rPr>
        <w:t xml:space="preserve"> Antoanu Doanelu (u tumačenju Žan-Pjer Leoa - </w:t>
      </w:r>
      <w:r w:rsidRPr="00723FE8">
        <w:rPr>
          <w:rFonts w:eastAsia="Arial Unicode MS"/>
          <w:sz w:val="26"/>
          <w:szCs w:val="26"/>
          <w:shd w:val="clear" w:color="auto" w:fill="FFFFFF"/>
          <w:lang w:val="uz-Cyrl-UZ"/>
        </w:rPr>
        <w:t>Jean-Pierre Léaud</w:t>
      </w:r>
      <w:r w:rsidRPr="00723FE8">
        <w:rPr>
          <w:rFonts w:eastAsia="Arial Unicode MS"/>
          <w:noProof/>
          <w:sz w:val="26"/>
          <w:szCs w:val="26"/>
          <w:lang w:val="uz-Cyrl-UZ"/>
        </w:rPr>
        <w:t>), koji je protagonista i filmova </w:t>
      </w:r>
      <w:r w:rsidRPr="00723FE8">
        <w:rPr>
          <w:rFonts w:eastAsia="Arial Unicode MS"/>
          <w:i/>
          <w:iCs/>
          <w:noProof/>
          <w:sz w:val="26"/>
          <w:szCs w:val="26"/>
          <w:lang w:val="uz-Cyrl-UZ"/>
        </w:rPr>
        <w:t>Ukradeni poljupci</w:t>
      </w:r>
      <w:r w:rsidRPr="00723FE8">
        <w:rPr>
          <w:rFonts w:eastAsia="Arial Unicode MS"/>
          <w:noProof/>
          <w:sz w:val="26"/>
          <w:szCs w:val="26"/>
          <w:lang w:val="uz-Cyrl-UZ"/>
        </w:rPr>
        <w:t> (1968), </w:t>
      </w:r>
      <w:r w:rsidRPr="00723FE8">
        <w:rPr>
          <w:rFonts w:eastAsia="Arial Unicode MS"/>
          <w:i/>
          <w:iCs/>
          <w:noProof/>
          <w:sz w:val="26"/>
          <w:szCs w:val="26"/>
          <w:lang w:val="uz-Cyrl-UZ"/>
        </w:rPr>
        <w:t>Zajednički život</w:t>
      </w:r>
      <w:r w:rsidRPr="00723FE8">
        <w:rPr>
          <w:rFonts w:eastAsia="Arial Unicode MS"/>
          <w:noProof/>
          <w:sz w:val="26"/>
          <w:szCs w:val="26"/>
          <w:lang w:val="uz-Cyrl-UZ"/>
        </w:rPr>
        <w:t> (1970), </w:t>
      </w:r>
      <w:r w:rsidRPr="00723FE8">
        <w:rPr>
          <w:rFonts w:eastAsia="Arial Unicode MS"/>
          <w:i/>
          <w:iCs/>
          <w:noProof/>
          <w:sz w:val="26"/>
          <w:szCs w:val="26"/>
          <w:lang w:val="uz-Cyrl-UZ"/>
        </w:rPr>
        <w:t xml:space="preserve">Ljubav u bijegu </w:t>
      </w:r>
      <w:r w:rsidRPr="00723FE8">
        <w:rPr>
          <w:rFonts w:eastAsia="Arial Unicode MS"/>
          <w:noProof/>
          <w:sz w:val="26"/>
          <w:szCs w:val="26"/>
          <w:lang w:val="uz-Cyrl-UZ"/>
        </w:rPr>
        <w:t>(1979). Motiv ljubavnog trougla razrađuje u melodramama </w:t>
      </w:r>
      <w:r w:rsidRPr="00723FE8">
        <w:rPr>
          <w:rFonts w:eastAsia="Arial Unicode MS"/>
          <w:i/>
          <w:iCs/>
          <w:noProof/>
          <w:sz w:val="26"/>
          <w:szCs w:val="26"/>
          <w:lang w:val="uz-Cyrl-UZ"/>
        </w:rPr>
        <w:t>Žil i Džim</w:t>
      </w:r>
      <w:r w:rsidRPr="00723FE8">
        <w:rPr>
          <w:rFonts w:eastAsia="Arial Unicode MS"/>
          <w:noProof/>
          <w:sz w:val="26"/>
          <w:szCs w:val="26"/>
          <w:lang w:val="uz-Cyrl-UZ"/>
        </w:rPr>
        <w:t> (1961), </w:t>
      </w:r>
      <w:r w:rsidRPr="00723FE8">
        <w:rPr>
          <w:rFonts w:eastAsia="Arial Unicode MS"/>
          <w:i/>
          <w:iCs/>
          <w:noProof/>
          <w:sz w:val="26"/>
          <w:szCs w:val="26"/>
          <w:lang w:val="uz-Cyrl-UZ"/>
        </w:rPr>
        <w:t>Nježna koža</w:t>
      </w:r>
      <w:r w:rsidRPr="00723FE8">
        <w:rPr>
          <w:rFonts w:eastAsia="Arial Unicode MS"/>
          <w:noProof/>
          <w:sz w:val="26"/>
          <w:szCs w:val="26"/>
          <w:lang w:val="uz-Cyrl-UZ"/>
        </w:rPr>
        <w:t> (1964), </w:t>
      </w:r>
      <w:r w:rsidRPr="00723FE8">
        <w:rPr>
          <w:rFonts w:eastAsia="Arial Unicode MS"/>
          <w:i/>
          <w:iCs/>
          <w:noProof/>
          <w:sz w:val="26"/>
          <w:szCs w:val="26"/>
          <w:lang w:val="uz-Cyrl-UZ"/>
        </w:rPr>
        <w:t xml:space="preserve">Dvije Engleskinje i kontinent </w:t>
      </w:r>
      <w:r w:rsidRPr="00723FE8">
        <w:rPr>
          <w:rFonts w:eastAsia="Arial Unicode MS"/>
          <w:noProof/>
          <w:sz w:val="26"/>
          <w:szCs w:val="26"/>
          <w:lang w:val="uz-Cyrl-UZ"/>
        </w:rPr>
        <w:t>(1971), </w:t>
      </w:r>
      <w:r w:rsidRPr="00723FE8">
        <w:rPr>
          <w:rFonts w:eastAsia="Arial Unicode MS"/>
          <w:i/>
          <w:iCs/>
          <w:noProof/>
          <w:sz w:val="26"/>
          <w:szCs w:val="26"/>
          <w:lang w:val="uz-Cyrl-UZ"/>
        </w:rPr>
        <w:t xml:space="preserve">Čovjek koji je volio žene </w:t>
      </w:r>
      <w:r w:rsidRPr="00723FE8">
        <w:rPr>
          <w:rFonts w:eastAsia="Arial Unicode MS"/>
          <w:noProof/>
          <w:sz w:val="26"/>
          <w:szCs w:val="26"/>
          <w:lang w:val="uz-Cyrl-UZ"/>
        </w:rPr>
        <w:t>(1977). Pomenimo i njegove trilere: </w:t>
      </w:r>
      <w:r w:rsidRPr="00723FE8">
        <w:rPr>
          <w:rFonts w:eastAsia="Arial Unicode MS"/>
          <w:i/>
          <w:iCs/>
          <w:noProof/>
          <w:sz w:val="26"/>
          <w:szCs w:val="26"/>
          <w:lang w:val="uz-Cyrl-UZ"/>
        </w:rPr>
        <w:t>Pucajte na pijanista</w:t>
      </w:r>
      <w:r w:rsidRPr="00723FE8">
        <w:rPr>
          <w:rFonts w:eastAsia="Arial Unicode MS"/>
          <w:noProof/>
          <w:sz w:val="26"/>
          <w:szCs w:val="26"/>
          <w:lang w:val="uz-Cyrl-UZ"/>
        </w:rPr>
        <w:t> (1960), </w:t>
      </w:r>
      <w:r w:rsidRPr="00723FE8">
        <w:rPr>
          <w:rFonts w:eastAsia="Arial Unicode MS"/>
          <w:i/>
          <w:iCs/>
          <w:noProof/>
          <w:sz w:val="26"/>
          <w:szCs w:val="26"/>
          <w:lang w:val="uz-Cyrl-UZ"/>
        </w:rPr>
        <w:t>Nevjesta je nosila crninu</w:t>
      </w:r>
      <w:r w:rsidRPr="00723FE8">
        <w:rPr>
          <w:rFonts w:eastAsia="Arial Unicode MS"/>
          <w:noProof/>
          <w:sz w:val="26"/>
          <w:szCs w:val="26"/>
          <w:lang w:val="uz-Cyrl-UZ"/>
        </w:rPr>
        <w:t> (1968), </w:t>
      </w:r>
      <w:r w:rsidRPr="00723FE8">
        <w:rPr>
          <w:rFonts w:eastAsia="Arial Unicode MS"/>
          <w:i/>
          <w:iCs/>
          <w:noProof/>
          <w:sz w:val="26"/>
          <w:szCs w:val="26"/>
          <w:lang w:val="uz-Cyrl-UZ"/>
        </w:rPr>
        <w:t>Sirena s Mississippija</w:t>
      </w:r>
      <w:r w:rsidRPr="00723FE8">
        <w:rPr>
          <w:rFonts w:eastAsia="Arial Unicode MS"/>
          <w:noProof/>
          <w:sz w:val="26"/>
          <w:szCs w:val="26"/>
          <w:lang w:val="uz-Cyrl-UZ"/>
        </w:rPr>
        <w:t> (1969), </w:t>
      </w:r>
      <w:r w:rsidRPr="00723FE8">
        <w:rPr>
          <w:rFonts w:eastAsia="Arial Unicode MS"/>
          <w:i/>
          <w:iCs/>
          <w:noProof/>
          <w:sz w:val="26"/>
          <w:szCs w:val="26"/>
          <w:lang w:val="uz-Cyrl-UZ"/>
        </w:rPr>
        <w:t>Živahno nedjeljom</w:t>
      </w:r>
      <w:r w:rsidRPr="00723FE8">
        <w:rPr>
          <w:rFonts w:eastAsia="Arial Unicode MS"/>
          <w:noProof/>
          <w:sz w:val="26"/>
          <w:szCs w:val="26"/>
          <w:lang w:val="uz-Cyrl-UZ"/>
        </w:rPr>
        <w:t xml:space="preserve"> (1983). U njima Trifo tematizuje uspješnost provizornih rješenja nasuprot sputavajućem i destruktivnom učinku primjene krutih obrazaca, što u potpunosti razrađuje u filmovima koji su </w:t>
      </w:r>
      <w:r w:rsidRPr="00723FE8">
        <w:rPr>
          <w:rFonts w:eastAsia="Arial Unicode MS"/>
          <w:noProof/>
          <w:sz w:val="26"/>
          <w:szCs w:val="26"/>
          <w:lang w:val="uz-Cyrl-UZ"/>
        </w:rPr>
        <w:lastRenderedPageBreak/>
        <w:t>ujedno vrhunac njegova mizanscenskog umijeća – </w:t>
      </w:r>
      <w:r w:rsidRPr="00723FE8">
        <w:rPr>
          <w:rFonts w:eastAsia="Arial Unicode MS"/>
          <w:i/>
          <w:iCs/>
          <w:noProof/>
          <w:sz w:val="26"/>
          <w:szCs w:val="26"/>
          <w:lang w:val="uz-Cyrl-UZ"/>
        </w:rPr>
        <w:t>Priči o Adeli H.</w:t>
      </w:r>
      <w:r w:rsidRPr="00723FE8">
        <w:rPr>
          <w:rFonts w:eastAsia="Arial Unicode MS"/>
          <w:noProof/>
          <w:sz w:val="26"/>
          <w:szCs w:val="26"/>
          <w:lang w:val="uz-Cyrl-UZ"/>
        </w:rPr>
        <w:t> (1975), o tragičnoj sudbini kćeri Viktora Igoa, žrtvi vlastitih romantičnih iluzija, kao i remek-djelima o odnosu zbilje i fikcije </w:t>
      </w:r>
      <w:r w:rsidRPr="00723FE8">
        <w:rPr>
          <w:rFonts w:eastAsia="Arial Unicode MS"/>
          <w:i/>
          <w:iCs/>
          <w:noProof/>
          <w:sz w:val="26"/>
          <w:szCs w:val="26"/>
          <w:lang w:val="uz-Cyrl-UZ"/>
        </w:rPr>
        <w:t>Američka noć</w:t>
      </w:r>
      <w:r w:rsidRPr="00723FE8">
        <w:rPr>
          <w:rFonts w:eastAsia="Arial Unicode MS"/>
          <w:noProof/>
          <w:sz w:val="26"/>
          <w:szCs w:val="26"/>
          <w:lang w:val="uz-Cyrl-UZ"/>
        </w:rPr>
        <w:t> (1973., </w:t>
      </w:r>
      <w:hyperlink r:id="rId15" w:history="1">
        <w:r w:rsidRPr="00723FE8">
          <w:rPr>
            <w:rStyle w:val="Hyperlink"/>
            <w:rFonts w:eastAsia="Arial Unicode MS"/>
            <w:noProof/>
            <w:color w:val="auto"/>
            <w:sz w:val="26"/>
            <w:szCs w:val="26"/>
            <w:lang w:val="uz-Cyrl-UZ"/>
          </w:rPr>
          <w:t>Oscar</w:t>
        </w:r>
      </w:hyperlink>
      <w:r w:rsidRPr="00723FE8">
        <w:rPr>
          <w:rFonts w:eastAsia="Arial Unicode MS"/>
          <w:noProof/>
          <w:sz w:val="26"/>
          <w:szCs w:val="26"/>
          <w:lang w:val="uz-Cyrl-UZ"/>
        </w:rPr>
        <w:t> za najbolji strani film), s radnjom u svijetu filma (snimanje jedne konvencionalne melodrame) i </w:t>
      </w:r>
      <w:r w:rsidRPr="00723FE8">
        <w:rPr>
          <w:rFonts w:eastAsia="Arial Unicode MS"/>
          <w:i/>
          <w:iCs/>
          <w:noProof/>
          <w:sz w:val="26"/>
          <w:szCs w:val="26"/>
          <w:lang w:val="uz-Cyrl-UZ"/>
        </w:rPr>
        <w:t>Posljednji metro</w:t>
      </w:r>
      <w:r w:rsidRPr="00723FE8">
        <w:rPr>
          <w:rFonts w:eastAsia="Arial Unicode MS"/>
          <w:noProof/>
          <w:sz w:val="26"/>
          <w:szCs w:val="26"/>
          <w:lang w:val="uz-Cyrl-UZ"/>
        </w:rPr>
        <w:t xml:space="preserve"> (1980), o postavljanju pozorišne predstave u Parizu za vrijeme II svjetskog rata. Ostali značajniji Trifoovi filmovi su: </w:t>
      </w:r>
      <w:r w:rsidRPr="00723FE8">
        <w:rPr>
          <w:rFonts w:eastAsia="Arial Unicode MS"/>
          <w:i/>
          <w:iCs/>
          <w:noProof/>
          <w:sz w:val="26"/>
          <w:szCs w:val="26"/>
          <w:lang w:val="uz-Cyrl-UZ"/>
        </w:rPr>
        <w:t>Fahrenheit 451</w:t>
      </w:r>
      <w:r w:rsidRPr="00723FE8">
        <w:rPr>
          <w:rFonts w:eastAsia="Arial Unicode MS"/>
          <w:noProof/>
          <w:sz w:val="26"/>
          <w:szCs w:val="26"/>
          <w:lang w:val="uz-Cyrl-UZ"/>
        </w:rPr>
        <w:t> (1966), </w:t>
      </w:r>
      <w:r w:rsidRPr="00723FE8">
        <w:rPr>
          <w:rFonts w:eastAsia="Arial Unicode MS"/>
          <w:i/>
          <w:iCs/>
          <w:noProof/>
          <w:sz w:val="26"/>
          <w:szCs w:val="26"/>
          <w:lang w:val="uz-Cyrl-UZ"/>
        </w:rPr>
        <w:t>Divlji dječak</w:t>
      </w:r>
      <w:r w:rsidRPr="00723FE8">
        <w:rPr>
          <w:rFonts w:eastAsia="Arial Unicode MS"/>
          <w:noProof/>
          <w:sz w:val="26"/>
          <w:szCs w:val="26"/>
          <w:lang w:val="uz-Cyrl-UZ"/>
        </w:rPr>
        <w:t xml:space="preserve"> (</w:t>
      </w:r>
      <w:r w:rsidRPr="00723FE8">
        <w:rPr>
          <w:rFonts w:eastAsia="Arial Unicode MS"/>
          <w:i/>
          <w:iCs/>
          <w:noProof/>
          <w:sz w:val="26"/>
          <w:szCs w:val="26"/>
          <w:lang w:val="uz-Cyrl-UZ"/>
        </w:rPr>
        <w:t>L’Enfant sauvage,</w:t>
      </w:r>
      <w:r w:rsidRPr="00723FE8">
        <w:rPr>
          <w:rFonts w:eastAsia="Arial Unicode MS"/>
          <w:noProof/>
          <w:sz w:val="26"/>
          <w:szCs w:val="26"/>
          <w:lang w:val="uz-Cyrl-UZ"/>
        </w:rPr>
        <w:t> 1970).</w:t>
      </w:r>
    </w:p>
    <w:p w14:paraId="7395FCE9" w14:textId="77777777" w:rsidR="0026413B" w:rsidRPr="00723FE8" w:rsidRDefault="0026413B" w:rsidP="0026413B">
      <w:pPr>
        <w:pStyle w:val="NormalWeb"/>
        <w:spacing w:line="276" w:lineRule="auto"/>
        <w:ind w:right="127"/>
        <w:jc w:val="center"/>
        <w:rPr>
          <w:rFonts w:eastAsia="Arial Unicode MS"/>
          <w:sz w:val="26"/>
          <w:szCs w:val="26"/>
          <w:lang w:val="uz-Cyrl-UZ"/>
        </w:rPr>
      </w:pPr>
      <w:r w:rsidRPr="00723FE8">
        <w:rPr>
          <w:rFonts w:eastAsia="Arial Unicode MS"/>
          <w:noProof/>
          <w:sz w:val="26"/>
          <w:szCs w:val="26"/>
        </w:rPr>
        <w:drawing>
          <wp:inline distT="0" distB="0" distL="0" distR="0" wp14:anchorId="1D86CC55" wp14:editId="575994D2">
            <wp:extent cx="2477135" cy="3484245"/>
            <wp:effectExtent l="0" t="0" r="12065" b="0"/>
            <wp:docPr id="4" name="VelikaIlustracija" descr="ilustr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likaIlustracija" descr="ilustracij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7135" cy="3484245"/>
                    </a:xfrm>
                    <a:prstGeom prst="rect">
                      <a:avLst/>
                    </a:prstGeom>
                    <a:noFill/>
                    <a:ln>
                      <a:noFill/>
                    </a:ln>
                  </pic:spPr>
                </pic:pic>
              </a:graphicData>
            </a:graphic>
          </wp:inline>
        </w:drawing>
      </w:r>
    </w:p>
    <w:p w14:paraId="5C14792B" w14:textId="77777777" w:rsidR="0026413B" w:rsidRPr="00723FE8" w:rsidRDefault="0026413B" w:rsidP="0026413B">
      <w:pPr>
        <w:shd w:val="clear" w:color="auto" w:fill="FFFFFF"/>
        <w:spacing w:after="150" w:line="276" w:lineRule="auto"/>
        <w:jc w:val="both"/>
        <w:rPr>
          <w:rFonts w:ascii="Times New Roman" w:eastAsia="Arial Unicode MS" w:hAnsi="Times New Roman" w:cs="Times New Roman"/>
          <w:sz w:val="26"/>
          <w:szCs w:val="26"/>
          <w:shd w:val="clear" w:color="auto" w:fill="FFFFFF"/>
        </w:rPr>
      </w:pPr>
      <w:r w:rsidRPr="00723FE8">
        <w:rPr>
          <w:rFonts w:ascii="Times New Roman" w:eastAsia="Arial Unicode MS" w:hAnsi="Times New Roman" w:cs="Times New Roman"/>
          <w:sz w:val="26"/>
          <w:szCs w:val="26"/>
          <w:shd w:val="clear" w:color="auto" w:fill="FFFFFF"/>
        </w:rPr>
        <w:t xml:space="preserve">□ </w:t>
      </w:r>
      <w:r w:rsidRPr="00723FE8">
        <w:rPr>
          <w:rFonts w:ascii="Times New Roman" w:eastAsia="Arial Unicode MS" w:hAnsi="Times New Roman" w:cs="Times New Roman"/>
          <w:b/>
          <w:bCs/>
          <w:sz w:val="26"/>
          <w:szCs w:val="26"/>
        </w:rPr>
        <w:t>Žan-Lik Godar,</w:t>
      </w:r>
      <w:r w:rsidRPr="00723FE8">
        <w:rPr>
          <w:rFonts w:ascii="Times New Roman" w:eastAsia="Arial Unicode MS" w:hAnsi="Times New Roman" w:cs="Times New Roman"/>
          <w:sz w:val="26"/>
          <w:szCs w:val="26"/>
        </w:rPr>
        <w:t> francuski filmski redatelj, scenarist i kritičar (3. XII 1930). Iz imućne porodice, studirao etnologiju na Sorboni, početkom pedesetih djelovao u kino-klubovima, upoznao se s Andre Bazenom i budućim protagonistima struje »novog talasa« Fransoa Trifoom, Erikom Romerom, Klodom Šabrolom te Žakom Riveteom, s kojima je sarađivao u časopisu </w:t>
      </w:r>
      <w:r w:rsidRPr="00723FE8">
        <w:rPr>
          <w:rFonts w:ascii="Times New Roman" w:eastAsia="Arial Unicode MS" w:hAnsi="Times New Roman" w:cs="Times New Roman"/>
          <w:i/>
          <w:iCs/>
          <w:sz w:val="26"/>
          <w:szCs w:val="26"/>
        </w:rPr>
        <w:t>Cahiers du cinéma</w:t>
      </w:r>
      <w:r w:rsidRPr="00723FE8">
        <w:rPr>
          <w:rFonts w:ascii="Times New Roman" w:eastAsia="Arial Unicode MS" w:hAnsi="Times New Roman" w:cs="Times New Roman"/>
          <w:sz w:val="26"/>
          <w:szCs w:val="26"/>
        </w:rPr>
        <w:t> ističući se kao vehementni kritičar, zastupnik tzv. autorskog filma, a zatim i političkog filma. Nakon nekoliko kratkometražnih filmova debitovao manifestnim i podsticajnim djelom »novog talasa« </w:t>
      </w:r>
      <w:r w:rsidRPr="00723FE8">
        <w:rPr>
          <w:rFonts w:ascii="Times New Roman" w:eastAsia="Arial Unicode MS" w:hAnsi="Times New Roman" w:cs="Times New Roman"/>
          <w:i/>
          <w:iCs/>
          <w:sz w:val="26"/>
          <w:szCs w:val="26"/>
        </w:rPr>
        <w:t>Do posljednjeg daha</w:t>
      </w:r>
      <w:r w:rsidRPr="00723FE8">
        <w:rPr>
          <w:rFonts w:ascii="Times New Roman" w:eastAsia="Arial Unicode MS" w:hAnsi="Times New Roman" w:cs="Times New Roman"/>
          <w:sz w:val="26"/>
          <w:szCs w:val="26"/>
        </w:rPr>
        <w:t> (</w:t>
      </w:r>
      <w:r w:rsidRPr="00723FE8">
        <w:rPr>
          <w:rFonts w:ascii="Times New Roman" w:eastAsia="Arial Unicode MS" w:hAnsi="Times New Roman" w:cs="Times New Roman"/>
          <w:i/>
          <w:iCs/>
          <w:sz w:val="26"/>
          <w:szCs w:val="26"/>
        </w:rPr>
        <w:t>À bout du souffle,</w:t>
      </w:r>
      <w:r w:rsidRPr="00723FE8">
        <w:rPr>
          <w:rFonts w:ascii="Times New Roman" w:eastAsia="Arial Unicode MS" w:hAnsi="Times New Roman" w:cs="Times New Roman"/>
          <w:sz w:val="26"/>
          <w:szCs w:val="26"/>
        </w:rPr>
        <w:t xml:space="preserve"> 1960), izrazom bunta mladog naraštaja, modernističke orijentacije, sa sklonošću prema citatima (i poslije je originalno varirao djela velikih reditelja), ali i okomljujući se na mnoge stilske i žanrovske konvencije. Neprekidno aktivan kao kritičar i vrlo plodan reditelj (približno dva filma godišnje), krajem šezdesetih djelovao je u političkim previranjima u Francuskoj; kao vodeći sineast ekstremne ljevice zastupao je teze Dzige Vertove, stvarajući djela koja su u apsolutnoj suprotnosti s estetizmom modernizma. Sa zamiranjem tih tendencija, od sredine 1970-ih uklapa se u postmodernistička strujanja zadržavajući sve do posljednjih filmova svoju karakterističnu stvaralačku i kritičarsku </w:t>
      </w:r>
      <w:r w:rsidRPr="00723FE8">
        <w:rPr>
          <w:rFonts w:ascii="Times New Roman" w:eastAsia="Arial Unicode MS" w:hAnsi="Times New Roman" w:cs="Times New Roman"/>
          <w:sz w:val="26"/>
          <w:szCs w:val="26"/>
        </w:rPr>
        <w:lastRenderedPageBreak/>
        <w:t>vitalnost i ortodoksnost. Ostali značajniji Godarovi filmovi su: </w:t>
      </w:r>
      <w:r w:rsidRPr="00723FE8">
        <w:rPr>
          <w:rFonts w:ascii="Times New Roman" w:eastAsia="Arial Unicode MS" w:hAnsi="Times New Roman" w:cs="Times New Roman"/>
          <w:i/>
          <w:iCs/>
          <w:sz w:val="26"/>
          <w:szCs w:val="26"/>
        </w:rPr>
        <w:t>Živjeti svoj život</w:t>
      </w:r>
      <w:r w:rsidRPr="00723FE8">
        <w:rPr>
          <w:rFonts w:ascii="Times New Roman" w:eastAsia="Arial Unicode MS" w:hAnsi="Times New Roman" w:cs="Times New Roman"/>
          <w:sz w:val="26"/>
          <w:szCs w:val="26"/>
        </w:rPr>
        <w:t> (1962), </w:t>
      </w:r>
      <w:r w:rsidRPr="00723FE8">
        <w:rPr>
          <w:rFonts w:ascii="Times New Roman" w:eastAsia="Arial Unicode MS" w:hAnsi="Times New Roman" w:cs="Times New Roman"/>
          <w:i/>
          <w:iCs/>
          <w:sz w:val="26"/>
          <w:szCs w:val="26"/>
        </w:rPr>
        <w:t>Prezir</w:t>
      </w:r>
      <w:r w:rsidRPr="00723FE8">
        <w:rPr>
          <w:rFonts w:ascii="Times New Roman" w:eastAsia="Arial Unicode MS" w:hAnsi="Times New Roman" w:cs="Times New Roman"/>
          <w:sz w:val="26"/>
          <w:szCs w:val="26"/>
        </w:rPr>
        <w:t> (1963), </w:t>
      </w:r>
      <w:r w:rsidRPr="00723FE8">
        <w:rPr>
          <w:rFonts w:ascii="Times New Roman" w:eastAsia="Arial Unicode MS" w:hAnsi="Times New Roman" w:cs="Times New Roman"/>
          <w:i/>
          <w:iCs/>
          <w:sz w:val="26"/>
          <w:szCs w:val="26"/>
        </w:rPr>
        <w:t>Ludi Pjero</w:t>
      </w:r>
      <w:r w:rsidRPr="00723FE8">
        <w:rPr>
          <w:rFonts w:ascii="Times New Roman" w:eastAsia="Arial Unicode MS" w:hAnsi="Times New Roman" w:cs="Times New Roman"/>
          <w:sz w:val="26"/>
          <w:szCs w:val="26"/>
        </w:rPr>
        <w:t xml:space="preserve"> (1965), </w:t>
      </w:r>
      <w:r w:rsidRPr="00723FE8">
        <w:rPr>
          <w:rFonts w:ascii="Times New Roman" w:eastAsia="Arial Unicode MS" w:hAnsi="Times New Roman" w:cs="Times New Roman"/>
          <w:i/>
          <w:iCs/>
          <w:sz w:val="26"/>
          <w:szCs w:val="26"/>
        </w:rPr>
        <w:t>Kineskinja</w:t>
      </w:r>
      <w:r w:rsidRPr="00723FE8">
        <w:rPr>
          <w:rFonts w:ascii="Times New Roman" w:eastAsia="Arial Unicode MS" w:hAnsi="Times New Roman" w:cs="Times New Roman"/>
          <w:sz w:val="26"/>
          <w:szCs w:val="26"/>
        </w:rPr>
        <w:t> (1967), </w:t>
      </w:r>
      <w:r w:rsidRPr="00723FE8">
        <w:rPr>
          <w:rFonts w:ascii="Times New Roman" w:eastAsia="Arial Unicode MS" w:hAnsi="Times New Roman" w:cs="Times New Roman"/>
          <w:i/>
          <w:iCs/>
          <w:sz w:val="26"/>
          <w:szCs w:val="26"/>
        </w:rPr>
        <w:t>Vikend</w:t>
      </w:r>
      <w:r w:rsidRPr="00723FE8">
        <w:rPr>
          <w:rFonts w:ascii="Times New Roman" w:eastAsia="Arial Unicode MS" w:hAnsi="Times New Roman" w:cs="Times New Roman"/>
          <w:sz w:val="26"/>
          <w:szCs w:val="26"/>
        </w:rPr>
        <w:t> (1968), </w:t>
      </w:r>
      <w:r w:rsidRPr="00723FE8">
        <w:rPr>
          <w:rFonts w:ascii="Times New Roman" w:eastAsia="Arial Unicode MS" w:hAnsi="Times New Roman" w:cs="Times New Roman"/>
          <w:i/>
          <w:iCs/>
          <w:sz w:val="26"/>
          <w:szCs w:val="26"/>
        </w:rPr>
        <w:t>One plus one</w:t>
      </w:r>
      <w:r w:rsidRPr="00723FE8">
        <w:rPr>
          <w:rFonts w:ascii="Times New Roman" w:eastAsia="Arial Unicode MS" w:hAnsi="Times New Roman" w:cs="Times New Roman"/>
          <w:sz w:val="26"/>
          <w:szCs w:val="26"/>
        </w:rPr>
        <w:t> (1968), </w:t>
      </w:r>
      <w:r w:rsidRPr="00723FE8">
        <w:rPr>
          <w:rFonts w:ascii="Times New Roman" w:eastAsia="Arial Unicode MS" w:hAnsi="Times New Roman" w:cs="Times New Roman"/>
          <w:i/>
          <w:iCs/>
          <w:sz w:val="26"/>
          <w:szCs w:val="26"/>
        </w:rPr>
        <w:t xml:space="preserve">Sve je u redu </w:t>
      </w:r>
      <w:r w:rsidRPr="00723FE8">
        <w:rPr>
          <w:rFonts w:ascii="Times New Roman" w:eastAsia="Arial Unicode MS" w:hAnsi="Times New Roman" w:cs="Times New Roman"/>
          <w:sz w:val="26"/>
          <w:szCs w:val="26"/>
        </w:rPr>
        <w:t xml:space="preserve">(1972), </w:t>
      </w:r>
      <w:r w:rsidRPr="00723FE8">
        <w:rPr>
          <w:rFonts w:ascii="Times New Roman" w:eastAsia="Arial Unicode MS" w:hAnsi="Times New Roman" w:cs="Times New Roman"/>
          <w:i/>
          <w:iCs/>
          <w:sz w:val="26"/>
          <w:szCs w:val="26"/>
        </w:rPr>
        <w:t xml:space="preserve">Strast </w:t>
      </w:r>
      <w:r w:rsidRPr="00723FE8">
        <w:rPr>
          <w:rFonts w:ascii="Times New Roman" w:eastAsia="Arial Unicode MS" w:hAnsi="Times New Roman" w:cs="Times New Roman"/>
          <w:sz w:val="26"/>
          <w:szCs w:val="26"/>
        </w:rPr>
        <w:t>(1982), </w:t>
      </w:r>
      <w:r w:rsidRPr="00723FE8">
        <w:rPr>
          <w:rFonts w:ascii="Times New Roman" w:eastAsia="Arial Unicode MS" w:hAnsi="Times New Roman" w:cs="Times New Roman"/>
          <w:i/>
          <w:iCs/>
          <w:sz w:val="26"/>
          <w:szCs w:val="26"/>
        </w:rPr>
        <w:t>Karmen</w:t>
      </w:r>
      <w:r w:rsidRPr="00723FE8">
        <w:rPr>
          <w:rFonts w:ascii="Times New Roman" w:eastAsia="Arial Unicode MS" w:hAnsi="Times New Roman" w:cs="Times New Roman"/>
          <w:sz w:val="26"/>
          <w:szCs w:val="26"/>
        </w:rPr>
        <w:t> (</w:t>
      </w:r>
      <w:r w:rsidRPr="00723FE8">
        <w:rPr>
          <w:rFonts w:ascii="Times New Roman" w:eastAsia="Arial Unicode MS" w:hAnsi="Times New Roman" w:cs="Times New Roman"/>
          <w:i/>
          <w:iCs/>
          <w:sz w:val="26"/>
          <w:szCs w:val="26"/>
        </w:rPr>
        <w:t>Prénom Carmen,</w:t>
      </w:r>
      <w:r w:rsidRPr="00723FE8">
        <w:rPr>
          <w:rFonts w:ascii="Times New Roman" w:eastAsia="Arial Unicode MS" w:hAnsi="Times New Roman" w:cs="Times New Roman"/>
          <w:sz w:val="26"/>
          <w:szCs w:val="26"/>
        </w:rPr>
        <w:t>1983), </w:t>
      </w:r>
      <w:r w:rsidRPr="00723FE8">
        <w:rPr>
          <w:rFonts w:ascii="Times New Roman" w:eastAsia="Arial Unicode MS" w:hAnsi="Times New Roman" w:cs="Times New Roman"/>
          <w:i/>
          <w:iCs/>
          <w:sz w:val="26"/>
          <w:szCs w:val="26"/>
        </w:rPr>
        <w:t>Detektiv</w:t>
      </w:r>
      <w:r w:rsidRPr="00723FE8">
        <w:rPr>
          <w:rFonts w:ascii="Times New Roman" w:eastAsia="Arial Unicode MS" w:hAnsi="Times New Roman" w:cs="Times New Roman"/>
          <w:sz w:val="26"/>
          <w:szCs w:val="26"/>
        </w:rPr>
        <w:t> (1985) i </w:t>
      </w:r>
      <w:r w:rsidRPr="00723FE8">
        <w:rPr>
          <w:rFonts w:ascii="Times New Roman" w:eastAsia="Arial Unicode MS" w:hAnsi="Times New Roman" w:cs="Times New Roman"/>
          <w:i/>
          <w:iCs/>
          <w:sz w:val="26"/>
          <w:szCs w:val="26"/>
        </w:rPr>
        <w:t>JLG</w:t>
      </w:r>
      <w:r w:rsidRPr="00723FE8">
        <w:rPr>
          <w:rFonts w:ascii="Times New Roman" w:eastAsia="Arial Unicode MS" w:hAnsi="Times New Roman" w:cs="Times New Roman"/>
          <w:sz w:val="26"/>
          <w:szCs w:val="26"/>
        </w:rPr>
        <w:t>/</w:t>
      </w:r>
      <w:r w:rsidRPr="00723FE8">
        <w:rPr>
          <w:rFonts w:ascii="Times New Roman" w:eastAsia="Arial Unicode MS" w:hAnsi="Times New Roman" w:cs="Times New Roman"/>
          <w:i/>
          <w:iCs/>
          <w:sz w:val="26"/>
          <w:szCs w:val="26"/>
        </w:rPr>
        <w:t>JLG</w:t>
      </w:r>
      <w:r w:rsidRPr="00723FE8">
        <w:rPr>
          <w:rFonts w:ascii="Times New Roman" w:eastAsia="Arial Unicode MS" w:hAnsi="Times New Roman" w:cs="Times New Roman"/>
          <w:sz w:val="26"/>
          <w:szCs w:val="26"/>
        </w:rPr>
        <w:t xml:space="preserve"> - </w:t>
      </w:r>
      <w:r w:rsidRPr="00723FE8">
        <w:rPr>
          <w:rFonts w:ascii="Times New Roman" w:eastAsia="Arial Unicode MS" w:hAnsi="Times New Roman" w:cs="Times New Roman"/>
          <w:i/>
          <w:sz w:val="26"/>
          <w:szCs w:val="26"/>
        </w:rPr>
        <w:t>autoportrait de décembre</w:t>
      </w:r>
      <w:r w:rsidRPr="00723FE8">
        <w:rPr>
          <w:rFonts w:ascii="Times New Roman" w:eastAsia="Arial Unicode MS" w:hAnsi="Times New Roman" w:cs="Times New Roman"/>
          <w:sz w:val="26"/>
          <w:szCs w:val="26"/>
        </w:rPr>
        <w:t xml:space="preserve"> (1995).</w:t>
      </w:r>
      <w:r w:rsidRPr="00723FE8">
        <w:rPr>
          <w:rFonts w:ascii="Times New Roman" w:eastAsia="Arial Unicode MS" w:hAnsi="Times New Roman" w:cs="Times New Roman"/>
          <w:sz w:val="26"/>
          <w:szCs w:val="26"/>
          <w:shd w:val="clear" w:color="auto" w:fill="FFFFFF"/>
        </w:rPr>
        <w:t xml:space="preserve"> Ukupnu ocjenu jedinstvenog značenja Godardova djela iskazao je Trifo: »Postoji film prije Godara i film nakon Godara«.</w:t>
      </w:r>
    </w:p>
    <w:p w14:paraId="187950A6" w14:textId="77777777" w:rsidR="0026413B" w:rsidRPr="00723FE8" w:rsidRDefault="0026413B" w:rsidP="0026413B">
      <w:pPr>
        <w:shd w:val="clear" w:color="auto" w:fill="FFFFFF"/>
        <w:spacing w:after="150" w:line="276" w:lineRule="auto"/>
        <w:jc w:val="center"/>
        <w:rPr>
          <w:rFonts w:ascii="Times New Roman" w:eastAsia="Arial Unicode MS" w:hAnsi="Times New Roman" w:cs="Times New Roman"/>
          <w:sz w:val="26"/>
          <w:szCs w:val="26"/>
        </w:rPr>
      </w:pPr>
      <w:r w:rsidRPr="00723FE8">
        <w:rPr>
          <w:rFonts w:ascii="Times New Roman" w:eastAsia="Arial Unicode MS" w:hAnsi="Times New Roman" w:cs="Times New Roman"/>
          <w:sz w:val="26"/>
          <w:szCs w:val="26"/>
        </w:rPr>
        <w:drawing>
          <wp:inline distT="0" distB="0" distL="0" distR="0" wp14:anchorId="22AF221E" wp14:editId="33BCACF8">
            <wp:extent cx="4227195" cy="2380615"/>
            <wp:effectExtent l="0" t="0" r="1905" b="635"/>
            <wp:docPr id="29" name="Picture 29" descr="Image result for louis malle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uis malle pictur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7195" cy="2380615"/>
                    </a:xfrm>
                    <a:prstGeom prst="rect">
                      <a:avLst/>
                    </a:prstGeom>
                    <a:noFill/>
                    <a:ln>
                      <a:noFill/>
                    </a:ln>
                  </pic:spPr>
                </pic:pic>
              </a:graphicData>
            </a:graphic>
          </wp:inline>
        </w:drawing>
      </w:r>
    </w:p>
    <w:p w14:paraId="0117A49C" w14:textId="77777777" w:rsidR="002356E0" w:rsidRDefault="0026413B" w:rsidP="0026413B">
      <w:pPr>
        <w:rPr>
          <w:rFonts w:ascii="Times New Roman" w:eastAsia="Arial Unicode MS" w:hAnsi="Times New Roman" w:cs="Times New Roman"/>
          <w:sz w:val="26"/>
          <w:szCs w:val="26"/>
        </w:rPr>
      </w:pPr>
      <w:r w:rsidRPr="00723FE8">
        <w:rPr>
          <w:rFonts w:ascii="Times New Roman" w:eastAsia="Arial Unicode MS" w:hAnsi="Times New Roman" w:cs="Times New Roman"/>
          <w:sz w:val="26"/>
          <w:szCs w:val="26"/>
          <w:shd w:val="clear" w:color="auto" w:fill="FFFFFF"/>
        </w:rPr>
        <w:t xml:space="preserve">□ </w:t>
      </w:r>
      <w:r w:rsidRPr="00723FE8">
        <w:rPr>
          <w:rFonts w:ascii="Times New Roman" w:eastAsia="Arial Unicode MS" w:hAnsi="Times New Roman" w:cs="Times New Roman"/>
          <w:sz w:val="26"/>
          <w:szCs w:val="26"/>
        </w:rPr>
        <w:t xml:space="preserve">1957. godine u Francuskoj debituje jedan mladi reditelj, čije ime je </w:t>
      </w:r>
      <w:r w:rsidRPr="00723FE8">
        <w:rPr>
          <w:rFonts w:ascii="Times New Roman" w:eastAsia="Arial Unicode MS" w:hAnsi="Times New Roman" w:cs="Times New Roman"/>
          <w:b/>
          <w:sz w:val="26"/>
          <w:szCs w:val="26"/>
        </w:rPr>
        <w:t xml:space="preserve">Luj Mal </w:t>
      </w:r>
      <w:r w:rsidRPr="00723FE8">
        <w:rPr>
          <w:rFonts w:ascii="Times New Roman" w:eastAsia="Arial Unicode MS" w:hAnsi="Times New Roman" w:cs="Times New Roman"/>
          <w:sz w:val="26"/>
          <w:szCs w:val="26"/>
        </w:rPr>
        <w:t xml:space="preserve">(1932-1995). Njegov prvi samostalni igrani film </w:t>
      </w:r>
      <w:r w:rsidRPr="00723FE8">
        <w:rPr>
          <w:rFonts w:ascii="Times New Roman" w:eastAsia="Arial Unicode MS" w:hAnsi="Times New Roman" w:cs="Times New Roman"/>
          <w:i/>
          <w:iCs/>
          <w:sz w:val="26"/>
          <w:szCs w:val="26"/>
        </w:rPr>
        <w:t xml:space="preserve">Lift za gubilište </w:t>
      </w:r>
      <w:r w:rsidRPr="00723FE8">
        <w:rPr>
          <w:rFonts w:ascii="Times New Roman" w:eastAsia="Arial Unicode MS" w:hAnsi="Times New Roman" w:cs="Times New Roman"/>
          <w:iCs/>
          <w:sz w:val="26"/>
          <w:szCs w:val="26"/>
        </w:rPr>
        <w:t>(</w:t>
      </w:r>
      <w:r w:rsidRPr="00723FE8">
        <w:rPr>
          <w:rFonts w:ascii="Times New Roman" w:eastAsia="Arial Unicode MS" w:hAnsi="Times New Roman" w:cs="Times New Roman"/>
          <w:sz w:val="26"/>
          <w:szCs w:val="26"/>
        </w:rPr>
        <w:t>1957) stajao je još sasvim u kriminalističkoj tradiciji francuskog filma:</w:t>
      </w:r>
      <w:r w:rsidRPr="00723FE8">
        <w:rPr>
          <w:rFonts w:ascii="Times New Roman" w:eastAsia="Arial Unicode MS" w:hAnsi="Times New Roman" w:cs="Times New Roman"/>
          <w:i/>
          <w:iCs/>
          <w:sz w:val="26"/>
          <w:szCs w:val="26"/>
        </w:rPr>
        <w:t xml:space="preserve"> </w:t>
      </w:r>
      <w:r w:rsidRPr="00723FE8">
        <w:rPr>
          <w:rFonts w:ascii="Times New Roman" w:eastAsia="Arial Unicode MS" w:hAnsi="Times New Roman" w:cs="Times New Roman"/>
          <w:sz w:val="26"/>
          <w:szCs w:val="26"/>
        </w:rPr>
        <w:t xml:space="preserve">savršeni zločinac se zaglavljuje u liftu, dok ga gone zbog jednog prestupa koji nije počinio. Način snimanja toga filma djelovao je modernije od njegove teme: svaki efekat osvetljenja, svaki kadar bio je sračunat na to da se stvori jedan apsurdni i strani svijet u kojem su se protagonisti kretali kao proganjani i izbačeni. Sljedeći Malov film </w:t>
      </w:r>
      <w:r w:rsidRPr="00723FE8">
        <w:rPr>
          <w:rFonts w:ascii="Times New Roman" w:eastAsia="Arial Unicode MS" w:hAnsi="Times New Roman" w:cs="Times New Roman"/>
          <w:i/>
          <w:iCs/>
          <w:sz w:val="26"/>
          <w:szCs w:val="26"/>
        </w:rPr>
        <w:t>Ljubavnici (</w:t>
      </w:r>
      <w:r w:rsidRPr="00723FE8">
        <w:rPr>
          <w:rFonts w:ascii="Times New Roman" w:eastAsia="Arial Unicode MS" w:hAnsi="Times New Roman" w:cs="Times New Roman"/>
          <w:sz w:val="26"/>
          <w:szCs w:val="26"/>
        </w:rPr>
        <w:t xml:space="preserve">1958) tematski je okrenuo novi list: »opisao« je ljubav van društvenih kanona i tabua. Ali u ljubavnim scenama Mal se poslužio konvencionalnim metaforičnim jezikom koji je izazvao sumnju u originalnost njegovog filma. Kao najzanimljivije, po nekima i najznačajnije Malovo djelo smatra se </w:t>
      </w:r>
      <w:r w:rsidRPr="00723FE8">
        <w:rPr>
          <w:rFonts w:ascii="Times New Roman" w:eastAsia="Arial Unicode MS" w:hAnsi="Times New Roman" w:cs="Times New Roman"/>
          <w:i/>
          <w:iCs/>
          <w:sz w:val="26"/>
          <w:szCs w:val="26"/>
        </w:rPr>
        <w:t>Zazi u metrou (</w:t>
      </w:r>
      <w:r w:rsidRPr="00723FE8">
        <w:rPr>
          <w:rFonts w:ascii="Times New Roman" w:eastAsia="Arial Unicode MS" w:hAnsi="Times New Roman" w:cs="Times New Roman"/>
          <w:sz w:val="26"/>
          <w:szCs w:val="26"/>
        </w:rPr>
        <w:t xml:space="preserve">1960), obrada romana Rejmona Kenoa. Ubrzanjima i drugim trik-snimcima, burlesknim umecima u stilu nijemog filma i apsurdnim ponavljanjima namjera je bila da se uništi slika svijeta na koju smo navikli. U </w:t>
      </w:r>
      <w:r w:rsidRPr="00723FE8">
        <w:rPr>
          <w:rFonts w:ascii="Times New Roman" w:eastAsia="Arial Unicode MS" w:hAnsi="Times New Roman" w:cs="Times New Roman"/>
          <w:i/>
          <w:iCs/>
          <w:sz w:val="26"/>
          <w:szCs w:val="26"/>
        </w:rPr>
        <w:t>Privatnom životu (</w:t>
      </w:r>
      <w:r w:rsidRPr="00723FE8">
        <w:rPr>
          <w:rFonts w:ascii="Times New Roman" w:eastAsia="Arial Unicode MS" w:hAnsi="Times New Roman" w:cs="Times New Roman"/>
          <w:sz w:val="26"/>
          <w:szCs w:val="26"/>
        </w:rPr>
        <w:t xml:space="preserve">1961) Mal je namjeravao da skicira idealan portret Brižit Bardo time što je tri stilistički odvojena dijela – bajkoliku mladost, realističku sadašnjost, optimistički zamišljenu budućnost. </w:t>
      </w:r>
    </w:p>
    <w:p w14:paraId="5F513F27" w14:textId="77777777" w:rsidR="007E1ABD" w:rsidRDefault="007E1ABD" w:rsidP="0026413B">
      <w:pPr>
        <w:rPr>
          <w:rFonts w:ascii="Times New Roman" w:eastAsia="Arial Unicode MS" w:hAnsi="Times New Roman" w:cs="Times New Roman"/>
          <w:sz w:val="26"/>
          <w:szCs w:val="26"/>
        </w:rPr>
      </w:pPr>
    </w:p>
    <w:p w14:paraId="4AF093CF" w14:textId="0A634179" w:rsidR="007E1ABD" w:rsidRDefault="007E1ABD" w:rsidP="0026413B">
      <w:pPr>
        <w:rPr>
          <w:rFonts w:ascii="Times New Roman" w:eastAsia="Arial Unicode MS" w:hAnsi="Times New Roman" w:cs="Times New Roman"/>
          <w:sz w:val="36"/>
          <w:szCs w:val="36"/>
          <w:u w:val="single"/>
        </w:rPr>
      </w:pPr>
      <w:r w:rsidRPr="007E1ABD">
        <w:rPr>
          <w:rFonts w:ascii="Times New Roman" w:eastAsia="Arial Unicode MS" w:hAnsi="Times New Roman" w:cs="Times New Roman"/>
          <w:sz w:val="36"/>
          <w:szCs w:val="36"/>
          <w:u w:val="single"/>
        </w:rPr>
        <w:t>Vježbe i domaći zadaci</w:t>
      </w:r>
    </w:p>
    <w:p w14:paraId="752AB164" w14:textId="53E7CBCE" w:rsidR="007E1ABD" w:rsidRPr="007E1ABD" w:rsidRDefault="007E1ABD" w:rsidP="007E1ABD">
      <w:pPr>
        <w:pStyle w:val="ListParagraph"/>
        <w:numPr>
          <w:ilvl w:val="0"/>
          <w:numId w:val="3"/>
        </w:numPr>
        <w:rPr>
          <w:rFonts w:ascii="Times New Roman" w:hAnsi="Times New Roman" w:cs="Times New Roman"/>
          <w:sz w:val="24"/>
          <w:szCs w:val="24"/>
          <w:lang w:val="uz-Cyrl-UZ"/>
        </w:rPr>
      </w:pPr>
      <w:r w:rsidRPr="007E1ABD">
        <w:rPr>
          <w:rFonts w:ascii="Times New Roman" w:hAnsi="Times New Roman" w:cs="Times New Roman"/>
          <w:sz w:val="24"/>
          <w:szCs w:val="24"/>
          <w:lang w:val="uz-Cyrl-UZ"/>
        </w:rPr>
        <w:t>Pogledati filmove sa prethodno dostavljenog spiska, a koji se odnose na ovu nastavnu jedinicu.</w:t>
      </w:r>
    </w:p>
    <w:p w14:paraId="558059A4" w14:textId="2D43E12D" w:rsidR="007E1ABD" w:rsidRDefault="007E1ABD" w:rsidP="007E1ABD">
      <w:pPr>
        <w:pStyle w:val="ListParagraph"/>
        <w:numPr>
          <w:ilvl w:val="0"/>
          <w:numId w:val="3"/>
        </w:numPr>
        <w:rPr>
          <w:rFonts w:ascii="Times New Roman" w:hAnsi="Times New Roman" w:cs="Times New Roman"/>
          <w:sz w:val="24"/>
          <w:szCs w:val="24"/>
          <w:lang w:val="uz-Cyrl-UZ"/>
        </w:rPr>
      </w:pPr>
      <w:r>
        <w:rPr>
          <w:rFonts w:ascii="Times New Roman" w:hAnsi="Times New Roman" w:cs="Times New Roman"/>
          <w:sz w:val="24"/>
          <w:szCs w:val="24"/>
          <w:lang w:val="uz-Cyrl-UZ"/>
        </w:rPr>
        <w:t>Pročitati tekstove koji su u prilogu.</w:t>
      </w:r>
    </w:p>
    <w:p w14:paraId="0861DC0F" w14:textId="60B8EC59" w:rsidR="007E1ABD" w:rsidRPr="007E1ABD" w:rsidRDefault="007E1ABD" w:rsidP="007E1ABD">
      <w:pPr>
        <w:pStyle w:val="ListParagraph"/>
        <w:numPr>
          <w:ilvl w:val="0"/>
          <w:numId w:val="3"/>
        </w:numPr>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 xml:space="preserve">Pogledati inserte na plejlisti: </w:t>
      </w:r>
      <w:hyperlink r:id="rId18" w:history="1">
        <w:r w:rsidRPr="00451D17">
          <w:rPr>
            <w:rStyle w:val="Hyperlink"/>
            <w:rFonts w:ascii="Times New Roman" w:hAnsi="Times New Roman" w:cs="Times New Roman"/>
            <w:sz w:val="24"/>
            <w:szCs w:val="24"/>
            <w:lang w:val="uz-Cyrl-UZ"/>
          </w:rPr>
          <w:t>https://www.youtube.com/playlist?list=PL7foaZfQ5F2lXEQFl1iTCRxlfa1d4luWA</w:t>
        </w:r>
      </w:hyperlink>
      <w:r>
        <w:rPr>
          <w:rFonts w:ascii="Times New Roman" w:hAnsi="Times New Roman" w:cs="Times New Roman"/>
          <w:sz w:val="24"/>
          <w:szCs w:val="24"/>
          <w:lang w:val="uz-Cyrl-UZ"/>
        </w:rPr>
        <w:t xml:space="preserve"> </w:t>
      </w:r>
      <w:bookmarkStart w:id="0" w:name="_GoBack"/>
      <w:bookmarkEnd w:id="0"/>
    </w:p>
    <w:sectPr w:rsidR="007E1ABD" w:rsidRPr="007E1AB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7374D"/>
    <w:multiLevelType w:val="hybridMultilevel"/>
    <w:tmpl w:val="4F3E9552"/>
    <w:lvl w:ilvl="0" w:tplc="383A521C">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nsid w:val="53F17CCD"/>
    <w:multiLevelType w:val="hybridMultilevel"/>
    <w:tmpl w:val="380A5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E816F12"/>
    <w:multiLevelType w:val="hybridMultilevel"/>
    <w:tmpl w:val="AF8E9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CCB"/>
    <w:rsid w:val="002356E0"/>
    <w:rsid w:val="0026413B"/>
    <w:rsid w:val="00503CCB"/>
    <w:rsid w:val="00723FE8"/>
    <w:rsid w:val="007E1ABD"/>
    <w:rsid w:val="008E19CC"/>
    <w:rsid w:val="00911609"/>
    <w:rsid w:val="009D531E"/>
    <w:rsid w:val="00C21587"/>
    <w:rsid w:val="00D440CE"/>
    <w:rsid w:val="00ED7BB8"/>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C7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Heading1">
    <w:name w:val="heading 1"/>
    <w:basedOn w:val="Normal"/>
    <w:link w:val="Heading1Char"/>
    <w:uiPriority w:val="9"/>
    <w:qFormat/>
    <w:rsid w:val="00C21587"/>
    <w:pPr>
      <w:spacing w:before="100" w:beforeAutospacing="1" w:after="100" w:afterAutospacing="1" w:line="240" w:lineRule="auto"/>
      <w:outlineLvl w:val="0"/>
    </w:pPr>
    <w:rPr>
      <w:rFonts w:ascii="Verdana" w:eastAsia="Times New Roman" w:hAnsi="Verdana" w:cs="Times New Roman"/>
      <w:b/>
      <w:bCs/>
      <w:noProof w:val="0"/>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CB"/>
    <w:pPr>
      <w:ind w:left="720"/>
      <w:contextualSpacing/>
    </w:pPr>
  </w:style>
  <w:style w:type="character" w:customStyle="1" w:styleId="Heading1Char">
    <w:name w:val="Heading 1 Char"/>
    <w:basedOn w:val="DefaultParagraphFont"/>
    <w:link w:val="Heading1"/>
    <w:uiPriority w:val="9"/>
    <w:rsid w:val="00C21587"/>
    <w:rPr>
      <w:rFonts w:ascii="Verdana" w:eastAsia="Times New Roman" w:hAnsi="Verdana" w:cs="Times New Roman"/>
      <w:b/>
      <w:bCs/>
      <w:kern w:val="36"/>
      <w:sz w:val="38"/>
      <w:szCs w:val="38"/>
      <w:lang w:val="en-US"/>
    </w:rPr>
  </w:style>
  <w:style w:type="character" w:styleId="Hyperlink">
    <w:name w:val="Hyperlink"/>
    <w:basedOn w:val="DefaultParagraphFont"/>
    <w:uiPriority w:val="99"/>
    <w:unhideWhenUsed/>
    <w:rsid w:val="00C21587"/>
    <w:rPr>
      <w:color w:val="0000FF"/>
      <w:u w:val="single"/>
    </w:rPr>
  </w:style>
  <w:style w:type="paragraph" w:styleId="NoSpacing">
    <w:name w:val="No Spacing"/>
    <w:uiPriority w:val="1"/>
    <w:qFormat/>
    <w:rsid w:val="00C21587"/>
    <w:pPr>
      <w:spacing w:after="0" w:line="240" w:lineRule="auto"/>
    </w:pPr>
    <w:rPr>
      <w:rFonts w:ascii="Calibri" w:eastAsia="Calibri" w:hAnsi="Calibri" w:cs="Times New Roman"/>
      <w:lang w:val="en-US"/>
    </w:rPr>
  </w:style>
  <w:style w:type="character" w:customStyle="1" w:styleId="apple-style-span">
    <w:name w:val="apple-style-span"/>
    <w:basedOn w:val="DefaultParagraphFont"/>
    <w:rsid w:val="00C21587"/>
  </w:style>
  <w:style w:type="character" w:customStyle="1" w:styleId="apple-converted-space">
    <w:name w:val="apple-converted-space"/>
    <w:basedOn w:val="DefaultParagraphFont"/>
    <w:rsid w:val="00C21587"/>
  </w:style>
  <w:style w:type="character" w:customStyle="1" w:styleId="itemprop">
    <w:name w:val="itemprop"/>
    <w:basedOn w:val="DefaultParagraphFont"/>
    <w:rsid w:val="00C21587"/>
  </w:style>
  <w:style w:type="paragraph" w:styleId="NormalWeb">
    <w:name w:val="Normal (Web)"/>
    <w:basedOn w:val="Normal"/>
    <w:unhideWhenUsed/>
    <w:rsid w:val="0026413B"/>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natuknica">
    <w:name w:val="natuknica"/>
    <w:basedOn w:val="DefaultParagraphFont"/>
    <w:rsid w:val="0026413B"/>
  </w:style>
  <w:style w:type="paragraph" w:styleId="BalloonText">
    <w:name w:val="Balloon Text"/>
    <w:basedOn w:val="Normal"/>
    <w:link w:val="BalloonTextChar"/>
    <w:uiPriority w:val="99"/>
    <w:semiHidden/>
    <w:unhideWhenUsed/>
    <w:rsid w:val="002641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413B"/>
    <w:rPr>
      <w:rFonts w:ascii="Lucida Grande" w:hAnsi="Lucida Grande" w:cs="Lucida Grande"/>
      <w:noProof/>
      <w:sz w:val="18"/>
      <w:szCs w:val="18"/>
      <w:lang w:val="en-US"/>
    </w:rPr>
  </w:style>
  <w:style w:type="character" w:styleId="FollowedHyperlink">
    <w:name w:val="FollowedHyperlink"/>
    <w:basedOn w:val="DefaultParagraphFont"/>
    <w:uiPriority w:val="99"/>
    <w:semiHidden/>
    <w:unhideWhenUsed/>
    <w:rsid w:val="008E19CC"/>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n-US"/>
    </w:rPr>
  </w:style>
  <w:style w:type="paragraph" w:styleId="Heading1">
    <w:name w:val="heading 1"/>
    <w:basedOn w:val="Normal"/>
    <w:link w:val="Heading1Char"/>
    <w:uiPriority w:val="9"/>
    <w:qFormat/>
    <w:rsid w:val="00C21587"/>
    <w:pPr>
      <w:spacing w:before="100" w:beforeAutospacing="1" w:after="100" w:afterAutospacing="1" w:line="240" w:lineRule="auto"/>
      <w:outlineLvl w:val="0"/>
    </w:pPr>
    <w:rPr>
      <w:rFonts w:ascii="Verdana" w:eastAsia="Times New Roman" w:hAnsi="Verdana" w:cs="Times New Roman"/>
      <w:b/>
      <w:bCs/>
      <w:noProof w:val="0"/>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CCB"/>
    <w:pPr>
      <w:ind w:left="720"/>
      <w:contextualSpacing/>
    </w:pPr>
  </w:style>
  <w:style w:type="character" w:customStyle="1" w:styleId="Heading1Char">
    <w:name w:val="Heading 1 Char"/>
    <w:basedOn w:val="DefaultParagraphFont"/>
    <w:link w:val="Heading1"/>
    <w:uiPriority w:val="9"/>
    <w:rsid w:val="00C21587"/>
    <w:rPr>
      <w:rFonts w:ascii="Verdana" w:eastAsia="Times New Roman" w:hAnsi="Verdana" w:cs="Times New Roman"/>
      <w:b/>
      <w:bCs/>
      <w:kern w:val="36"/>
      <w:sz w:val="38"/>
      <w:szCs w:val="38"/>
      <w:lang w:val="en-US"/>
    </w:rPr>
  </w:style>
  <w:style w:type="character" w:styleId="Hyperlink">
    <w:name w:val="Hyperlink"/>
    <w:basedOn w:val="DefaultParagraphFont"/>
    <w:uiPriority w:val="99"/>
    <w:unhideWhenUsed/>
    <w:rsid w:val="00C21587"/>
    <w:rPr>
      <w:color w:val="0000FF"/>
      <w:u w:val="single"/>
    </w:rPr>
  </w:style>
  <w:style w:type="paragraph" w:styleId="NoSpacing">
    <w:name w:val="No Spacing"/>
    <w:uiPriority w:val="1"/>
    <w:qFormat/>
    <w:rsid w:val="00C21587"/>
    <w:pPr>
      <w:spacing w:after="0" w:line="240" w:lineRule="auto"/>
    </w:pPr>
    <w:rPr>
      <w:rFonts w:ascii="Calibri" w:eastAsia="Calibri" w:hAnsi="Calibri" w:cs="Times New Roman"/>
      <w:lang w:val="en-US"/>
    </w:rPr>
  </w:style>
  <w:style w:type="character" w:customStyle="1" w:styleId="apple-style-span">
    <w:name w:val="apple-style-span"/>
    <w:basedOn w:val="DefaultParagraphFont"/>
    <w:rsid w:val="00C21587"/>
  </w:style>
  <w:style w:type="character" w:customStyle="1" w:styleId="apple-converted-space">
    <w:name w:val="apple-converted-space"/>
    <w:basedOn w:val="DefaultParagraphFont"/>
    <w:rsid w:val="00C21587"/>
  </w:style>
  <w:style w:type="character" w:customStyle="1" w:styleId="itemprop">
    <w:name w:val="itemprop"/>
    <w:basedOn w:val="DefaultParagraphFont"/>
    <w:rsid w:val="00C21587"/>
  </w:style>
  <w:style w:type="paragraph" w:styleId="NormalWeb">
    <w:name w:val="Normal (Web)"/>
    <w:basedOn w:val="Normal"/>
    <w:unhideWhenUsed/>
    <w:rsid w:val="0026413B"/>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natuknica">
    <w:name w:val="natuknica"/>
    <w:basedOn w:val="DefaultParagraphFont"/>
    <w:rsid w:val="0026413B"/>
  </w:style>
  <w:style w:type="paragraph" w:styleId="BalloonText">
    <w:name w:val="Balloon Text"/>
    <w:basedOn w:val="Normal"/>
    <w:link w:val="BalloonTextChar"/>
    <w:uiPriority w:val="99"/>
    <w:semiHidden/>
    <w:unhideWhenUsed/>
    <w:rsid w:val="002641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413B"/>
    <w:rPr>
      <w:rFonts w:ascii="Lucida Grande" w:hAnsi="Lucida Grande" w:cs="Lucida Grande"/>
      <w:noProof/>
      <w:sz w:val="18"/>
      <w:szCs w:val="18"/>
      <w:lang w:val="en-US"/>
    </w:rPr>
  </w:style>
  <w:style w:type="character" w:styleId="FollowedHyperlink">
    <w:name w:val="FollowedHyperlink"/>
    <w:basedOn w:val="DefaultParagraphFont"/>
    <w:uiPriority w:val="99"/>
    <w:semiHidden/>
    <w:unhideWhenUsed/>
    <w:rsid w:val="008E19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5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hyperlink" Target="http://www.enciklopedija.hr/natuknica.aspx?ID=45643" TargetMode="External"/><Relationship Id="rId16" Type="http://schemas.openxmlformats.org/officeDocument/2006/relationships/image" Target="media/image10.jpeg"/><Relationship Id="rId17" Type="http://schemas.openxmlformats.org/officeDocument/2006/relationships/image" Target="media/image11.jpeg"/><Relationship Id="rId18" Type="http://schemas.openxmlformats.org/officeDocument/2006/relationships/hyperlink" Target="https://www.youtube.com/playlist?list=PL7foaZfQ5F2lXEQFl1iTCRxlfa1d4luWA"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3048</Words>
  <Characters>17377</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Jelena</cp:lastModifiedBy>
  <cp:revision>3</cp:revision>
  <dcterms:created xsi:type="dcterms:W3CDTF">2020-03-18T09:52:00Z</dcterms:created>
  <dcterms:modified xsi:type="dcterms:W3CDTF">2020-03-18T09:58:00Z</dcterms:modified>
</cp:coreProperties>
</file>